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3BF93">
      <w:pPr>
        <w:jc w:val="left"/>
        <w:rPr>
          <w:rFonts w:ascii="Times New Roman" w:hAnsi="Times New Roman" w:eastAsia="黑体" w:cs="Times New Roman"/>
          <w:sz w:val="32"/>
          <w:szCs w:val="32"/>
        </w:rPr>
      </w:pPr>
      <w:bookmarkStart w:id="2" w:name="_GoBack"/>
      <w:bookmarkEnd w:id="2"/>
      <w:r>
        <w:rPr>
          <w:rFonts w:ascii="Times New Roman" w:hAnsi="Times New Roman" w:eastAsia="黑体" w:cs="Times New Roman"/>
          <w:sz w:val="32"/>
          <w:szCs w:val="32"/>
        </w:rPr>
        <w:t>附件</w:t>
      </w:r>
      <w:r>
        <w:rPr>
          <w:rFonts w:hint="eastAsia" w:ascii="Times New Roman" w:hAnsi="Times New Roman" w:eastAsia="黑体" w:cs="Times New Roman"/>
          <w:sz w:val="32"/>
          <w:szCs w:val="32"/>
        </w:rPr>
        <w:t>1</w:t>
      </w:r>
      <w:r>
        <w:rPr>
          <w:rFonts w:ascii="Times New Roman" w:hAnsi="Times New Roman" w:eastAsia="黑体" w:cs="Times New Roman"/>
          <w:sz w:val="32"/>
          <w:szCs w:val="32"/>
        </w:rPr>
        <w:t>：</w:t>
      </w:r>
    </w:p>
    <w:p w14:paraId="2970FBC8">
      <w:pPr>
        <w:rPr>
          <w:rFonts w:ascii="Times New Roman" w:hAnsi="Times New Roman" w:eastAsia="黑体" w:cs="Times New Roman"/>
          <w:sz w:val="32"/>
          <w:szCs w:val="32"/>
        </w:rPr>
      </w:pPr>
    </w:p>
    <w:p w14:paraId="77A7FE09">
      <w:pPr>
        <w:rPr>
          <w:rFonts w:ascii="Times New Roman" w:hAnsi="Times New Roman" w:eastAsia="黑体" w:cs="Times New Roman"/>
          <w:sz w:val="32"/>
          <w:szCs w:val="32"/>
        </w:rPr>
      </w:pPr>
    </w:p>
    <w:p w14:paraId="48E34758">
      <w:pPr>
        <w:rPr>
          <w:rFonts w:ascii="Times New Roman" w:hAnsi="Times New Roman" w:eastAsia="黑体" w:cs="Times New Roman"/>
          <w:sz w:val="32"/>
          <w:szCs w:val="32"/>
        </w:rPr>
      </w:pPr>
    </w:p>
    <w:p w14:paraId="79865E94">
      <w:pPr>
        <w:rPr>
          <w:rFonts w:ascii="Times New Roman" w:hAnsi="Times New Roman" w:eastAsia="黑体" w:cs="Times New Roman"/>
          <w:sz w:val="32"/>
          <w:szCs w:val="32"/>
        </w:rPr>
      </w:pPr>
    </w:p>
    <w:p w14:paraId="373873EA">
      <w:pPr>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苏州工业园区行业高质量数据集</w:t>
      </w:r>
    </w:p>
    <w:p w14:paraId="4890199D">
      <w:pPr>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申报书</w:t>
      </w:r>
    </w:p>
    <w:p w14:paraId="4D4D16ED">
      <w:pPr>
        <w:jc w:val="center"/>
        <w:rPr>
          <w:rFonts w:ascii="Times New Roman" w:hAnsi="Times New Roman" w:eastAsia="创艺简标宋" w:cs="Times New Roman"/>
          <w:color w:val="000000"/>
          <w:sz w:val="44"/>
          <w:szCs w:val="44"/>
        </w:rPr>
      </w:pPr>
    </w:p>
    <w:p w14:paraId="4613B888">
      <w:pPr>
        <w:jc w:val="center"/>
        <w:rPr>
          <w:rFonts w:ascii="Times New Roman" w:hAnsi="Times New Roman" w:eastAsia="创艺简标宋" w:cs="Times New Roman"/>
          <w:color w:val="000000"/>
          <w:sz w:val="44"/>
          <w:szCs w:val="44"/>
        </w:rPr>
      </w:pPr>
    </w:p>
    <w:p w14:paraId="2A6E724C">
      <w:pPr>
        <w:jc w:val="center"/>
        <w:rPr>
          <w:rFonts w:ascii="Times New Roman" w:hAnsi="Times New Roman" w:eastAsia="创艺简标宋" w:cs="Times New Roman"/>
          <w:color w:val="000000"/>
          <w:sz w:val="44"/>
          <w:szCs w:val="44"/>
        </w:rPr>
      </w:pPr>
    </w:p>
    <w:p w14:paraId="2AE24873">
      <w:pPr>
        <w:numPr>
          <w:ilvl w:val="6"/>
          <w:numId w:val="0"/>
        </w:numPr>
        <w:spacing w:line="600" w:lineRule="auto"/>
        <w:ind w:left="630" w:leftChars="300" w:firstLine="640" w:firstLineChars="200"/>
        <w:jc w:val="left"/>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申报方向：</w:t>
      </w:r>
      <w:r>
        <w:rPr>
          <w:rFonts w:ascii="Times New Roman" w:hAnsi="Times New Roman" w:eastAsia="黑体" w:cs="Times New Roman"/>
          <w:color w:val="000000"/>
          <w:sz w:val="32"/>
          <w:szCs w:val="32"/>
          <w:u w:val="single"/>
        </w:rPr>
        <w:t xml:space="preserve">                          </w:t>
      </w:r>
    </w:p>
    <w:p w14:paraId="4C89C6B4">
      <w:pPr>
        <w:numPr>
          <w:ilvl w:val="6"/>
          <w:numId w:val="0"/>
        </w:numPr>
        <w:spacing w:line="600" w:lineRule="auto"/>
        <w:ind w:left="630" w:leftChars="300" w:firstLine="640" w:firstLineChars="200"/>
        <w:jc w:val="left"/>
        <w:rPr>
          <w:rFonts w:ascii="Times New Roman" w:hAnsi="Times New Roman" w:eastAsia="黑体" w:cs="Times New Roman"/>
          <w:color w:val="000000"/>
          <w:sz w:val="32"/>
          <w:szCs w:val="32"/>
          <w:u w:val="single"/>
        </w:rPr>
      </w:pPr>
      <w:r>
        <w:rPr>
          <w:rFonts w:hint="eastAsia" w:ascii="Times New Roman" w:hAnsi="Times New Roman" w:eastAsia="黑体" w:cs="Times New Roman"/>
          <w:color w:val="000000"/>
          <w:sz w:val="32"/>
          <w:szCs w:val="32"/>
        </w:rPr>
        <w:t>数据集</w:t>
      </w:r>
      <w:r>
        <w:rPr>
          <w:rFonts w:ascii="Times New Roman" w:hAnsi="Times New Roman" w:eastAsia="黑体" w:cs="Times New Roman"/>
          <w:color w:val="000000"/>
          <w:sz w:val="32"/>
          <w:szCs w:val="32"/>
        </w:rPr>
        <w:t>名称：</w:t>
      </w:r>
      <w:r>
        <w:rPr>
          <w:rFonts w:ascii="Times New Roman" w:hAnsi="Times New Roman" w:eastAsia="黑体" w:cs="Times New Roman"/>
          <w:color w:val="000000"/>
          <w:sz w:val="32"/>
          <w:szCs w:val="32"/>
          <w:u w:val="single"/>
        </w:rPr>
        <w:t xml:space="preserve">                        </w:t>
      </w:r>
    </w:p>
    <w:p w14:paraId="2B08E1AA">
      <w:pPr>
        <w:numPr>
          <w:ilvl w:val="6"/>
          <w:numId w:val="0"/>
        </w:numPr>
        <w:spacing w:line="600" w:lineRule="auto"/>
        <w:ind w:left="630" w:leftChars="300" w:firstLine="640" w:firstLineChars="200"/>
        <w:jc w:val="left"/>
        <w:rPr>
          <w:rFonts w:ascii="Times New Roman" w:hAnsi="Times New Roman" w:eastAsia="黑体" w:cs="Times New Roman"/>
          <w:color w:val="000000"/>
          <w:sz w:val="32"/>
          <w:szCs w:val="32"/>
          <w:u w:val="single"/>
        </w:rPr>
      </w:pPr>
      <w:r>
        <w:rPr>
          <w:rFonts w:ascii="Times New Roman" w:hAnsi="Times New Roman" w:eastAsia="黑体" w:cs="Times New Roman"/>
          <w:color w:val="000000"/>
          <w:sz w:val="32"/>
          <w:szCs w:val="32"/>
        </w:rPr>
        <w:t>申报单位：</w:t>
      </w:r>
      <w:r>
        <w:rPr>
          <w:rFonts w:ascii="Times New Roman" w:hAnsi="Times New Roman" w:eastAsia="黑体" w:cs="Times New Roman"/>
          <w:color w:val="000000"/>
          <w:sz w:val="32"/>
          <w:szCs w:val="32"/>
          <w:u w:val="single"/>
        </w:rPr>
        <w:t xml:space="preserve">                          </w:t>
      </w:r>
    </w:p>
    <w:p w14:paraId="2DCD2B22">
      <w:pPr>
        <w:numPr>
          <w:ilvl w:val="6"/>
          <w:numId w:val="0"/>
        </w:numPr>
        <w:wordWrap w:val="0"/>
        <w:spacing w:line="600" w:lineRule="auto"/>
        <w:ind w:left="630" w:leftChars="300" w:firstLine="640" w:firstLineChars="200"/>
        <w:jc w:val="left"/>
        <w:rPr>
          <w:rFonts w:ascii="Times New Roman" w:hAnsi="Times New Roman" w:eastAsia="黑体" w:cs="Times New Roman"/>
          <w:color w:val="000000"/>
          <w:sz w:val="32"/>
          <w:szCs w:val="32"/>
          <w:u w:val="single"/>
        </w:rPr>
      </w:pPr>
      <w:r>
        <w:rPr>
          <w:rFonts w:ascii="Times New Roman" w:hAnsi="Times New Roman" w:eastAsia="黑体" w:cs="Times New Roman"/>
          <w:color w:val="000000"/>
          <w:sz w:val="32"/>
          <w:szCs w:val="32"/>
        </w:rPr>
        <w:t>申报日期 ：</w:t>
      </w:r>
      <w:r>
        <w:rPr>
          <w:rFonts w:ascii="Times New Roman" w:hAnsi="Times New Roman" w:eastAsia="黑体" w:cs="Times New Roman"/>
          <w:color w:val="000000"/>
          <w:sz w:val="32"/>
          <w:szCs w:val="32"/>
          <w:u w:val="single"/>
        </w:rPr>
        <w:t xml:space="preserve">      年     月    日    </w:t>
      </w:r>
    </w:p>
    <w:p w14:paraId="4767EB83">
      <w:pPr>
        <w:jc w:val="center"/>
        <w:rPr>
          <w:rStyle w:val="9"/>
          <w:rFonts w:ascii="Times New Roman" w:hAnsi="Times New Roman" w:eastAsia="楷体" w:cs="Times New Roman"/>
          <w:bCs w:val="0"/>
          <w:color w:val="000000"/>
          <w:sz w:val="28"/>
          <w:szCs w:val="28"/>
        </w:rPr>
      </w:pPr>
    </w:p>
    <w:p w14:paraId="119BD90A">
      <w:pPr>
        <w:jc w:val="center"/>
        <w:rPr>
          <w:rStyle w:val="9"/>
          <w:rFonts w:ascii="Times New Roman" w:hAnsi="Times New Roman" w:eastAsia="楷体" w:cs="Times New Roman"/>
          <w:bCs w:val="0"/>
          <w:color w:val="000000"/>
          <w:sz w:val="28"/>
          <w:szCs w:val="28"/>
        </w:rPr>
      </w:pPr>
    </w:p>
    <w:p w14:paraId="0C0C4E15">
      <w:pPr>
        <w:spacing w:line="640" w:lineRule="exact"/>
        <w:jc w:val="center"/>
        <w:rPr>
          <w:rStyle w:val="9"/>
          <w:rFonts w:ascii="Times New Roman" w:hAnsi="Times New Roman" w:cs="Times New Roman"/>
          <w:bCs w:val="0"/>
          <w:color w:val="000000"/>
          <w:sz w:val="32"/>
        </w:rPr>
      </w:pPr>
      <w:r>
        <w:rPr>
          <w:rStyle w:val="9"/>
          <w:rFonts w:ascii="Times New Roman" w:hAnsi="Times New Roman" w:cs="Times New Roman"/>
          <w:bCs w:val="0"/>
          <w:color w:val="000000"/>
          <w:sz w:val="32"/>
        </w:rPr>
        <w:t>苏州工业园区大数据管理局制</w:t>
      </w:r>
    </w:p>
    <w:p w14:paraId="6719793E">
      <w:pPr>
        <w:spacing w:line="640" w:lineRule="exact"/>
        <w:jc w:val="center"/>
        <w:rPr>
          <w:rStyle w:val="9"/>
          <w:rFonts w:ascii="Times New Roman" w:hAnsi="Times New Roman" w:cs="Times New Roman"/>
          <w:bCs w:val="0"/>
          <w:color w:val="000000"/>
          <w:sz w:val="32"/>
        </w:rPr>
      </w:pPr>
      <w:r>
        <w:rPr>
          <w:rStyle w:val="9"/>
          <w:rFonts w:ascii="Times New Roman" w:hAnsi="Times New Roman" w:cs="Times New Roman"/>
          <w:bCs w:val="0"/>
          <w:color w:val="000000"/>
          <w:sz w:val="32"/>
        </w:rPr>
        <w:t>（2026年）</w:t>
      </w:r>
    </w:p>
    <w:p w14:paraId="4D696085">
      <w:pPr>
        <w:rPr>
          <w:rStyle w:val="9"/>
          <w:rFonts w:ascii="Times New Roman" w:hAnsi="Times New Roman" w:cs="Times New Roman"/>
          <w:bCs w:val="0"/>
          <w:color w:val="000000"/>
          <w:sz w:val="32"/>
        </w:rPr>
      </w:pPr>
      <w:r>
        <w:rPr>
          <w:rStyle w:val="9"/>
          <w:rFonts w:ascii="Times New Roman" w:hAnsi="Times New Roman" w:cs="Times New Roman"/>
          <w:bCs w:val="0"/>
          <w:color w:val="000000"/>
          <w:sz w:val="32"/>
        </w:rPr>
        <w:br w:type="page"/>
      </w:r>
    </w:p>
    <w:p w14:paraId="12078CF2">
      <w:pPr>
        <w:spacing w:line="580" w:lineRule="exact"/>
        <w:jc w:val="center"/>
        <w:rPr>
          <w:rStyle w:val="9"/>
          <w:rFonts w:ascii="Times New Roman" w:hAnsi="Times New Roman" w:eastAsia="方正小标宋简体" w:cs="Times New Roman"/>
          <w:bCs w:val="0"/>
          <w:color w:val="000000"/>
          <w:sz w:val="28"/>
          <w:szCs w:val="28"/>
        </w:rPr>
      </w:pPr>
      <w:r>
        <w:rPr>
          <w:rFonts w:ascii="Times New Roman" w:hAnsi="Times New Roman" w:eastAsia="方正小标宋简体" w:cs="Times New Roman"/>
          <w:sz w:val="44"/>
          <w:szCs w:val="44"/>
          <w:lang w:bidi="ar"/>
        </w:rPr>
        <w:t>填写说明</w:t>
      </w:r>
    </w:p>
    <w:p w14:paraId="39ADCCE3">
      <w:pPr>
        <w:adjustRightInd w:val="0"/>
        <w:snapToGrid w:val="0"/>
        <w:spacing w:line="580" w:lineRule="exact"/>
        <w:jc w:val="center"/>
        <w:rPr>
          <w:rFonts w:ascii="Times New Roman" w:hAnsi="Times New Roman" w:eastAsia="创艺简标宋" w:cs="Times New Roman"/>
          <w:sz w:val="44"/>
          <w:szCs w:val="44"/>
          <w:lang w:bidi="ar"/>
        </w:rPr>
      </w:pPr>
    </w:p>
    <w:p w14:paraId="3AFD6DB3">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1.全文首次出现的英文缩写，须标注英文全称及中文全称。</w:t>
      </w:r>
    </w:p>
    <w:p w14:paraId="62E2A283">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2.全文字体、行间距等需规范统一，字体可参照申报书模板的字体。</w:t>
      </w:r>
    </w:p>
    <w:p w14:paraId="615F8447">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3.</w:t>
      </w:r>
      <w:r>
        <w:rPr>
          <w:rFonts w:ascii="Times New Roman" w:hAnsi="Times New Roman" w:eastAsia="仿宋_GB2312" w:cs="Times New Roman"/>
          <w:sz w:val="32"/>
          <w:szCs w:val="32"/>
        </w:rPr>
        <w:t>佐证材料清单填写说明：</w:t>
      </w:r>
      <w:r>
        <w:rPr>
          <w:rFonts w:ascii="Times New Roman" w:hAnsi="Times New Roman" w:eastAsia="仿宋_GB2312" w:cs="Times New Roman"/>
          <w:sz w:val="32"/>
          <w:szCs w:val="32"/>
          <w:lang w:bidi="ar"/>
        </w:rPr>
        <w:t>佐证材料须按照清单顺序进行分类排序，图像清晰，关键内容完整呈现。</w:t>
      </w:r>
      <w:r>
        <w:rPr>
          <w:rFonts w:ascii="Times New Roman" w:hAnsi="Times New Roman" w:eastAsia="仿宋_GB2312" w:cs="Times New Roman"/>
          <w:sz w:val="32"/>
          <w:szCs w:val="32"/>
        </w:rPr>
        <w:t>佐证材料</w:t>
      </w:r>
      <w:r>
        <w:rPr>
          <w:rFonts w:hint="eastAsia" w:ascii="Times New Roman" w:hAnsi="Times New Roman" w:eastAsia="仿宋_GB2312" w:cs="Times New Roman"/>
          <w:sz w:val="32"/>
          <w:szCs w:val="32"/>
        </w:rPr>
        <w:t>1-4</w:t>
      </w:r>
      <w:r>
        <w:rPr>
          <w:rFonts w:ascii="Times New Roman" w:hAnsi="Times New Roman" w:eastAsia="仿宋_GB2312" w:cs="Times New Roman"/>
          <w:sz w:val="32"/>
          <w:szCs w:val="32"/>
          <w:lang w:bidi="ar"/>
        </w:rPr>
        <w:t>需整合到申报书电子文档中</w:t>
      </w:r>
      <w:r>
        <w:rPr>
          <w:rFonts w:hint="eastAsia" w:ascii="Times New Roman" w:hAnsi="Times New Roman" w:eastAsia="仿宋_GB2312" w:cs="Times New Roman"/>
          <w:sz w:val="32"/>
          <w:szCs w:val="32"/>
          <w:lang w:bidi="ar"/>
        </w:rPr>
        <w:t>，5、6需要单独上传</w:t>
      </w:r>
      <w:r>
        <w:rPr>
          <w:rFonts w:ascii="Times New Roman" w:hAnsi="Times New Roman" w:eastAsia="仿宋_GB2312" w:cs="Times New Roman"/>
          <w:sz w:val="32"/>
          <w:szCs w:val="32"/>
          <w:lang w:bidi="ar"/>
        </w:rPr>
        <w:t>。佐证材料清单中未要求的材料无需提供。</w:t>
      </w:r>
    </w:p>
    <w:p w14:paraId="1902A4C6">
      <w:pPr>
        <w:rPr>
          <w:rStyle w:val="9"/>
          <w:rFonts w:ascii="Times New Roman" w:hAnsi="Times New Roman" w:cs="Times New Roman"/>
          <w:bCs w:val="0"/>
          <w:color w:val="000000"/>
          <w:sz w:val="32"/>
        </w:rPr>
      </w:pPr>
      <w:r>
        <w:rPr>
          <w:rStyle w:val="9"/>
          <w:rFonts w:ascii="Times New Roman" w:hAnsi="Times New Roman" w:cs="Times New Roman"/>
          <w:bCs w:val="0"/>
          <w:color w:val="000000"/>
          <w:sz w:val="32"/>
        </w:rPr>
        <w:br w:type="page"/>
      </w:r>
    </w:p>
    <w:p w14:paraId="4380793F">
      <w:pPr>
        <w:adjustRightInd w:val="0"/>
        <w:snapToGrid w:val="0"/>
        <w:spacing w:line="58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lang w:bidi="ar"/>
        </w:rPr>
        <w:t>申报主体责任声明</w:t>
      </w:r>
    </w:p>
    <w:p w14:paraId="46371227">
      <w:pPr>
        <w:autoSpaceDN w:val="0"/>
        <w:spacing w:line="580" w:lineRule="exact"/>
        <w:rPr>
          <w:rFonts w:ascii="Times New Roman" w:hAnsi="Times New Roman" w:eastAsia="仿宋_GB2312" w:cs="Times New Roman"/>
          <w:sz w:val="36"/>
          <w:szCs w:val="36"/>
        </w:rPr>
      </w:pPr>
    </w:p>
    <w:p w14:paraId="3A8BB6F7">
      <w:pPr>
        <w:autoSpaceDN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1.我单位对申报资料的真实性、完整性、准确性负责。</w:t>
      </w:r>
    </w:p>
    <w:p w14:paraId="76FC77FB">
      <w:pPr>
        <w:autoSpaceDN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2.我单位对所提交的申报资料负有保密责任，按照国家相关保密规定，所提交的项目内容未涉及国家秘密、商业秘密、个人信息和其他敏感信息。</w:t>
      </w:r>
    </w:p>
    <w:p w14:paraId="7403CBD2">
      <w:pPr>
        <w:autoSpaceDN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3.我单位申报资料所填写的相关文字和图片已经审核，确认无误。</w:t>
      </w:r>
    </w:p>
    <w:p w14:paraId="31398701">
      <w:pPr>
        <w:autoSpaceDN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4.我单位近两年未发生重大安全责任事故、重大环境污染事故，无知识产权纠纷，无严重失信记录。</w:t>
      </w:r>
    </w:p>
    <w:p w14:paraId="7AD1E672">
      <w:pPr>
        <w:autoSpaceDN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5.我单位对违反上述声明导致的后果承担全部法律责任。</w:t>
      </w:r>
    </w:p>
    <w:p w14:paraId="07BF294D">
      <w:pPr>
        <w:wordWrap w:val="0"/>
        <w:spacing w:line="660" w:lineRule="exact"/>
        <w:rPr>
          <w:rFonts w:ascii="Times New Roman" w:hAnsi="Times New Roman" w:eastAsia="仿宋_GB2312" w:cs="Times New Roman"/>
          <w:color w:val="000000"/>
          <w:sz w:val="32"/>
          <w:szCs w:val="32"/>
        </w:rPr>
      </w:pPr>
    </w:p>
    <w:p w14:paraId="47A0E085">
      <w:pPr>
        <w:wordWrap w:val="0"/>
        <w:rPr>
          <w:rFonts w:ascii="Times New Roman" w:hAnsi="Times New Roman" w:eastAsia="仿宋_GB2312" w:cs="Times New Roman"/>
          <w:color w:val="000000"/>
          <w:sz w:val="32"/>
          <w:szCs w:val="32"/>
        </w:rPr>
      </w:pPr>
    </w:p>
    <w:p w14:paraId="369C10F0">
      <w:pPr>
        <w:wordWrap w:val="0"/>
        <w:rPr>
          <w:rFonts w:ascii="Times New Roman" w:hAnsi="Times New Roman" w:eastAsia="仿宋_GB2312" w:cs="Times New Roman"/>
          <w:color w:val="000000"/>
          <w:sz w:val="32"/>
          <w:szCs w:val="32"/>
        </w:rPr>
      </w:pPr>
    </w:p>
    <w:p w14:paraId="3A40FE0F">
      <w:pPr>
        <w:wordWrap w:val="0"/>
        <w:spacing w:line="580" w:lineRule="exact"/>
        <w:jc w:val="righ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法定代表人或其委托代理人（签名/签章）：         </w:t>
      </w:r>
    </w:p>
    <w:p w14:paraId="4BF2630D">
      <w:pPr>
        <w:wordWrap w:val="0"/>
        <w:jc w:val="right"/>
        <w:rPr>
          <w:rFonts w:ascii="Times New Roman" w:hAnsi="Times New Roman" w:eastAsia="仿宋_GB2312" w:cs="Times New Roman"/>
          <w:color w:val="000000"/>
          <w:sz w:val="32"/>
          <w:szCs w:val="32"/>
        </w:rPr>
      </w:pPr>
    </w:p>
    <w:p w14:paraId="321EE304">
      <w:pPr>
        <w:wordWrap w:val="0"/>
        <w:jc w:val="right"/>
        <w:rPr>
          <w:rFonts w:ascii="Times New Roman" w:hAnsi="Times New Roman" w:eastAsia="仿宋_GB2312" w:cs="Times New Roman"/>
          <w:color w:val="000000"/>
          <w:sz w:val="32"/>
          <w:szCs w:val="32"/>
        </w:rPr>
      </w:pPr>
    </w:p>
    <w:p w14:paraId="4B16C90D">
      <w:pPr>
        <w:wordWrap w:val="0"/>
        <w:spacing w:line="580" w:lineRule="exact"/>
        <w:jc w:val="righ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申报单位（盖章）：         </w:t>
      </w:r>
    </w:p>
    <w:p w14:paraId="6594AEC4">
      <w:pPr>
        <w:wordWrap w:val="0"/>
        <w:jc w:val="righ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2026年  月  日 </w:t>
      </w:r>
    </w:p>
    <w:p w14:paraId="26E74274">
      <w:pP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br w:type="page"/>
      </w:r>
    </w:p>
    <w:tbl>
      <w:tblPr>
        <w:tblStyle w:val="6"/>
        <w:tblW w:w="8723" w:type="dxa"/>
        <w:jc w:val="center"/>
        <w:tblLayout w:type="fixed"/>
        <w:tblCellMar>
          <w:top w:w="0" w:type="dxa"/>
          <w:left w:w="108" w:type="dxa"/>
          <w:bottom w:w="0" w:type="dxa"/>
          <w:right w:w="108" w:type="dxa"/>
        </w:tblCellMar>
      </w:tblPr>
      <w:tblGrid>
        <w:gridCol w:w="2429"/>
        <w:gridCol w:w="1029"/>
        <w:gridCol w:w="873"/>
        <w:gridCol w:w="880"/>
        <w:gridCol w:w="243"/>
        <w:gridCol w:w="197"/>
        <w:gridCol w:w="825"/>
        <w:gridCol w:w="370"/>
        <w:gridCol w:w="47"/>
        <w:gridCol w:w="1830"/>
      </w:tblGrid>
      <w:tr w14:paraId="48390A90">
        <w:tblPrEx>
          <w:tblCellMar>
            <w:top w:w="0" w:type="dxa"/>
            <w:left w:w="108" w:type="dxa"/>
            <w:bottom w:w="0" w:type="dxa"/>
            <w:right w:w="108" w:type="dxa"/>
          </w:tblCellMar>
        </w:tblPrEx>
        <w:trPr>
          <w:cantSplit/>
          <w:trHeight w:val="471" w:hRule="exact"/>
          <w:jc w:val="center"/>
        </w:trPr>
        <w:tc>
          <w:tcPr>
            <w:tcW w:w="8723" w:type="dxa"/>
            <w:gridSpan w:val="10"/>
            <w:tcBorders>
              <w:top w:val="single" w:color="auto" w:sz="4" w:space="0"/>
              <w:left w:val="single" w:color="auto" w:sz="4" w:space="0"/>
              <w:bottom w:val="single" w:color="auto" w:sz="4" w:space="0"/>
              <w:right w:val="single" w:color="auto" w:sz="4" w:space="0"/>
            </w:tcBorders>
            <w:vAlign w:val="center"/>
          </w:tcPr>
          <w:p w14:paraId="2A2C2F64">
            <w:pPr>
              <w:wordWrap w:val="0"/>
              <w:spacing w:line="360" w:lineRule="exact"/>
              <w:jc w:val="center"/>
              <w:rPr>
                <w:rFonts w:ascii="Times New Roman" w:hAnsi="Times New Roman" w:eastAsia="黑体" w:cs="Times New Roman"/>
                <w:b/>
                <w:kern w:val="0"/>
                <w:szCs w:val="21"/>
              </w:rPr>
            </w:pPr>
            <w:r>
              <w:rPr>
                <w:rFonts w:ascii="Times New Roman" w:hAnsi="Times New Roman" w:eastAsia="黑体" w:cs="Times New Roman"/>
                <w:bCs/>
                <w:kern w:val="0"/>
                <w:sz w:val="24"/>
              </w:rPr>
              <w:t>表1 申报单位基本情况</w:t>
            </w:r>
          </w:p>
        </w:tc>
      </w:tr>
      <w:tr w14:paraId="7326D5CD">
        <w:tblPrEx>
          <w:tblCellMar>
            <w:top w:w="0" w:type="dxa"/>
            <w:left w:w="108" w:type="dxa"/>
            <w:bottom w:w="0" w:type="dxa"/>
            <w:right w:w="108" w:type="dxa"/>
          </w:tblCellMar>
        </w:tblPrEx>
        <w:trPr>
          <w:cantSplit/>
          <w:trHeight w:val="436" w:hRule="atLeast"/>
          <w:jc w:val="center"/>
        </w:trPr>
        <w:tc>
          <w:tcPr>
            <w:tcW w:w="2429" w:type="dxa"/>
            <w:tcBorders>
              <w:top w:val="single" w:color="auto" w:sz="4" w:space="0"/>
              <w:left w:val="single" w:color="auto" w:sz="4" w:space="0"/>
              <w:bottom w:val="single" w:color="auto" w:sz="4" w:space="0"/>
              <w:right w:val="single" w:color="auto" w:sz="4" w:space="0"/>
            </w:tcBorders>
            <w:vAlign w:val="center"/>
          </w:tcPr>
          <w:p w14:paraId="2AB407C2">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申报单位名称</w:t>
            </w:r>
          </w:p>
        </w:tc>
        <w:tc>
          <w:tcPr>
            <w:tcW w:w="6294" w:type="dxa"/>
            <w:gridSpan w:val="9"/>
            <w:tcBorders>
              <w:top w:val="single" w:color="auto" w:sz="4" w:space="0"/>
              <w:left w:val="nil"/>
              <w:bottom w:val="single" w:color="auto" w:sz="4" w:space="0"/>
              <w:right w:val="single" w:color="auto" w:sz="4" w:space="0"/>
            </w:tcBorders>
            <w:vAlign w:val="center"/>
          </w:tcPr>
          <w:p w14:paraId="6D682B17">
            <w:pPr>
              <w:adjustRightInd w:val="0"/>
              <w:snapToGrid w:val="0"/>
              <w:jc w:val="left"/>
              <w:rPr>
                <w:rFonts w:ascii="Times New Roman" w:hAnsi="Times New Roman" w:eastAsia="仿宋_GB2312" w:cs="Times New Roman"/>
                <w:kern w:val="0"/>
                <w:sz w:val="24"/>
              </w:rPr>
            </w:pPr>
          </w:p>
        </w:tc>
      </w:tr>
      <w:tr w14:paraId="692A7D9A">
        <w:tblPrEx>
          <w:tblCellMar>
            <w:top w:w="0" w:type="dxa"/>
            <w:left w:w="108" w:type="dxa"/>
            <w:bottom w:w="0" w:type="dxa"/>
            <w:right w:w="108" w:type="dxa"/>
          </w:tblCellMar>
        </w:tblPrEx>
        <w:trPr>
          <w:cantSplit/>
          <w:trHeight w:val="454" w:hRule="atLeast"/>
          <w:jc w:val="center"/>
        </w:trPr>
        <w:tc>
          <w:tcPr>
            <w:tcW w:w="2429" w:type="dxa"/>
            <w:tcBorders>
              <w:top w:val="single" w:color="auto" w:sz="4" w:space="0"/>
              <w:left w:val="single" w:color="auto" w:sz="4" w:space="0"/>
              <w:bottom w:val="single" w:color="auto" w:sz="4" w:space="0"/>
              <w:right w:val="single" w:color="auto" w:sz="4" w:space="0"/>
            </w:tcBorders>
            <w:vAlign w:val="center"/>
          </w:tcPr>
          <w:p w14:paraId="37921667">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统一社会信用代码</w:t>
            </w:r>
          </w:p>
        </w:tc>
        <w:tc>
          <w:tcPr>
            <w:tcW w:w="2782" w:type="dxa"/>
            <w:gridSpan w:val="3"/>
            <w:tcBorders>
              <w:top w:val="single" w:color="auto" w:sz="4" w:space="0"/>
              <w:left w:val="nil"/>
              <w:bottom w:val="single" w:color="auto" w:sz="4" w:space="0"/>
              <w:right w:val="single" w:color="auto" w:sz="4" w:space="0"/>
            </w:tcBorders>
            <w:vAlign w:val="center"/>
          </w:tcPr>
          <w:p w14:paraId="3559499B">
            <w:pPr>
              <w:adjustRightInd w:val="0"/>
              <w:snapToGrid w:val="0"/>
              <w:jc w:val="left"/>
              <w:rPr>
                <w:rFonts w:ascii="Times New Roman" w:hAnsi="Times New Roman" w:eastAsia="仿宋_GB2312" w:cs="Times New Roman"/>
                <w:kern w:val="0"/>
                <w:sz w:val="24"/>
              </w:rPr>
            </w:pPr>
          </w:p>
        </w:tc>
        <w:tc>
          <w:tcPr>
            <w:tcW w:w="1265" w:type="dxa"/>
            <w:gridSpan w:val="3"/>
            <w:tcBorders>
              <w:top w:val="single" w:color="auto" w:sz="4" w:space="0"/>
              <w:left w:val="single" w:color="auto" w:sz="4" w:space="0"/>
              <w:bottom w:val="single" w:color="auto" w:sz="4" w:space="0"/>
              <w:right w:val="single" w:color="auto" w:sz="4" w:space="0"/>
            </w:tcBorders>
            <w:vAlign w:val="center"/>
          </w:tcPr>
          <w:p w14:paraId="5A4DA468">
            <w:pPr>
              <w:adjustRightInd w:val="0"/>
              <w:snapToGrid w:val="0"/>
              <w:jc w:val="left"/>
              <w:rPr>
                <w:rFonts w:ascii="Times New Roman" w:hAnsi="Times New Roman" w:eastAsia="仿宋_GB2312" w:cs="Times New Roman"/>
                <w:kern w:val="0"/>
                <w:sz w:val="24"/>
              </w:rPr>
            </w:pPr>
            <w:r>
              <w:rPr>
                <w:rFonts w:ascii="Times New Roman" w:hAnsi="Times New Roman" w:eastAsia="仿宋_GB2312" w:cs="Times New Roman"/>
                <w:kern w:val="0"/>
                <w:sz w:val="24"/>
              </w:rPr>
              <w:t>注册时间</w:t>
            </w: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755BBDC7">
            <w:pPr>
              <w:adjustRightInd w:val="0"/>
              <w:snapToGrid w:val="0"/>
              <w:jc w:val="left"/>
              <w:rPr>
                <w:rFonts w:ascii="Times New Roman" w:hAnsi="Times New Roman" w:eastAsia="仿宋_GB2312" w:cs="Times New Roman"/>
                <w:kern w:val="0"/>
                <w:sz w:val="24"/>
              </w:rPr>
            </w:pPr>
          </w:p>
        </w:tc>
      </w:tr>
      <w:tr w14:paraId="2CE07A85">
        <w:tblPrEx>
          <w:tblCellMar>
            <w:top w:w="0" w:type="dxa"/>
            <w:left w:w="108" w:type="dxa"/>
            <w:bottom w:w="0" w:type="dxa"/>
            <w:right w:w="108" w:type="dxa"/>
          </w:tblCellMar>
        </w:tblPrEx>
        <w:trPr>
          <w:cantSplit/>
          <w:trHeight w:val="454" w:hRule="atLeast"/>
          <w:jc w:val="center"/>
        </w:trPr>
        <w:tc>
          <w:tcPr>
            <w:tcW w:w="2429" w:type="dxa"/>
            <w:tcBorders>
              <w:top w:val="single" w:color="auto" w:sz="4" w:space="0"/>
              <w:left w:val="single" w:color="auto" w:sz="4" w:space="0"/>
              <w:bottom w:val="single" w:color="auto" w:sz="4" w:space="0"/>
              <w:right w:val="single" w:color="auto" w:sz="4" w:space="0"/>
            </w:tcBorders>
            <w:vAlign w:val="center"/>
          </w:tcPr>
          <w:p w14:paraId="33DFDEA7">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所在区（县、市）</w:t>
            </w:r>
          </w:p>
        </w:tc>
        <w:tc>
          <w:tcPr>
            <w:tcW w:w="1902" w:type="dxa"/>
            <w:gridSpan w:val="2"/>
            <w:tcBorders>
              <w:top w:val="single" w:color="auto" w:sz="4" w:space="0"/>
              <w:left w:val="nil"/>
              <w:bottom w:val="single" w:color="auto" w:sz="4" w:space="0"/>
              <w:right w:val="single" w:color="auto" w:sz="4" w:space="0"/>
            </w:tcBorders>
            <w:vAlign w:val="center"/>
          </w:tcPr>
          <w:p w14:paraId="78946483">
            <w:pPr>
              <w:adjustRightInd w:val="0"/>
              <w:snapToGrid w:val="0"/>
              <w:rPr>
                <w:rFonts w:ascii="Times New Roman" w:hAnsi="Times New Roman" w:eastAsia="仿宋_GB2312" w:cs="Times New Roman"/>
                <w:kern w:val="0"/>
                <w:sz w:val="24"/>
              </w:rPr>
            </w:pPr>
          </w:p>
        </w:tc>
        <w:tc>
          <w:tcPr>
            <w:tcW w:w="2145" w:type="dxa"/>
            <w:gridSpan w:val="4"/>
            <w:tcBorders>
              <w:top w:val="single" w:color="auto" w:sz="4" w:space="0"/>
              <w:left w:val="nil"/>
              <w:bottom w:val="single" w:color="auto" w:sz="4" w:space="0"/>
              <w:right w:val="single" w:color="auto" w:sz="4" w:space="0"/>
            </w:tcBorders>
            <w:vAlign w:val="center"/>
          </w:tcPr>
          <w:p w14:paraId="5A1ECE7E">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注册资本（万元）</w:t>
            </w: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2E7BB2BF">
            <w:pPr>
              <w:adjustRightInd w:val="0"/>
              <w:snapToGrid w:val="0"/>
              <w:jc w:val="left"/>
              <w:rPr>
                <w:rFonts w:ascii="Times New Roman" w:hAnsi="Times New Roman" w:eastAsia="仿宋_GB2312" w:cs="Times New Roman"/>
                <w:kern w:val="0"/>
                <w:sz w:val="24"/>
              </w:rPr>
            </w:pPr>
          </w:p>
        </w:tc>
      </w:tr>
      <w:tr w14:paraId="197B13C9">
        <w:tblPrEx>
          <w:tblCellMar>
            <w:top w:w="0" w:type="dxa"/>
            <w:left w:w="108" w:type="dxa"/>
            <w:bottom w:w="0" w:type="dxa"/>
            <w:right w:w="108" w:type="dxa"/>
          </w:tblCellMar>
        </w:tblPrEx>
        <w:trPr>
          <w:cantSplit/>
          <w:trHeight w:val="469" w:hRule="atLeast"/>
          <w:jc w:val="center"/>
        </w:trPr>
        <w:tc>
          <w:tcPr>
            <w:tcW w:w="2429" w:type="dxa"/>
            <w:tcBorders>
              <w:top w:val="nil"/>
              <w:left w:val="single" w:color="auto" w:sz="4" w:space="0"/>
              <w:bottom w:val="single" w:color="auto" w:sz="4" w:space="0"/>
              <w:right w:val="single" w:color="auto" w:sz="4" w:space="0"/>
            </w:tcBorders>
            <w:vAlign w:val="center"/>
          </w:tcPr>
          <w:p w14:paraId="0B236F6F">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通讯地址</w:t>
            </w:r>
          </w:p>
        </w:tc>
        <w:tc>
          <w:tcPr>
            <w:tcW w:w="6294" w:type="dxa"/>
            <w:gridSpan w:val="9"/>
            <w:tcBorders>
              <w:top w:val="single" w:color="auto" w:sz="4" w:space="0"/>
              <w:left w:val="nil"/>
              <w:bottom w:val="single" w:color="auto" w:sz="4" w:space="0"/>
              <w:right w:val="single" w:color="auto" w:sz="4" w:space="0"/>
            </w:tcBorders>
            <w:vAlign w:val="center"/>
          </w:tcPr>
          <w:p w14:paraId="13749963">
            <w:pPr>
              <w:adjustRightInd w:val="0"/>
              <w:snapToGrid w:val="0"/>
              <w:jc w:val="left"/>
              <w:rPr>
                <w:rFonts w:ascii="Times New Roman" w:hAnsi="Times New Roman" w:eastAsia="仿宋_GB2312" w:cs="Times New Roman"/>
                <w:kern w:val="0"/>
                <w:sz w:val="24"/>
              </w:rPr>
            </w:pPr>
          </w:p>
        </w:tc>
      </w:tr>
      <w:tr w14:paraId="0C53DEF8">
        <w:tblPrEx>
          <w:tblCellMar>
            <w:top w:w="0" w:type="dxa"/>
            <w:left w:w="108" w:type="dxa"/>
            <w:bottom w:w="0" w:type="dxa"/>
            <w:right w:w="108" w:type="dxa"/>
          </w:tblCellMar>
        </w:tblPrEx>
        <w:trPr>
          <w:cantSplit/>
          <w:trHeight w:val="454" w:hRule="atLeast"/>
          <w:jc w:val="center"/>
        </w:trPr>
        <w:tc>
          <w:tcPr>
            <w:tcW w:w="2429" w:type="dxa"/>
            <w:tcBorders>
              <w:top w:val="nil"/>
              <w:left w:val="single" w:color="auto" w:sz="4" w:space="0"/>
              <w:bottom w:val="single" w:color="auto" w:sz="4" w:space="0"/>
              <w:right w:val="single" w:color="auto" w:sz="4" w:space="0"/>
            </w:tcBorders>
            <w:shd w:val="clear" w:color="auto" w:fill="auto"/>
            <w:vAlign w:val="center"/>
          </w:tcPr>
          <w:p w14:paraId="5F5299E9">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申报单位类型</w:t>
            </w:r>
          </w:p>
        </w:tc>
        <w:tc>
          <w:tcPr>
            <w:tcW w:w="6294" w:type="dxa"/>
            <w:gridSpan w:val="9"/>
            <w:tcBorders>
              <w:top w:val="single" w:color="auto" w:sz="4" w:space="0"/>
              <w:left w:val="nil"/>
              <w:bottom w:val="single" w:color="auto" w:sz="4" w:space="0"/>
              <w:right w:val="single" w:color="auto" w:sz="4" w:space="0"/>
            </w:tcBorders>
            <w:shd w:val="clear" w:color="auto" w:fill="auto"/>
            <w:vAlign w:val="center"/>
          </w:tcPr>
          <w:p w14:paraId="56F507F3">
            <w:pPr>
              <w:adjustRightInd w:val="0"/>
              <w:snapToGrid w:val="0"/>
              <w:jc w:val="left"/>
              <w:rPr>
                <w:rFonts w:ascii="Times New Roman" w:hAnsi="Times New Roman" w:eastAsia="仿宋_GB2312" w:cs="Times New Roman"/>
                <w:kern w:val="0"/>
                <w:sz w:val="24"/>
              </w:rPr>
            </w:pPr>
            <w:r>
              <w:rPr>
                <w:rFonts w:ascii="Times New Roman" w:hAnsi="Times New Roman" w:eastAsia="仿宋_GB2312" w:cs="Times New Roman"/>
                <w:sz w:val="24"/>
              </w:rPr>
              <w:t>□企业</w:t>
            </w:r>
            <w:r>
              <w:rPr>
                <w:rFonts w:ascii="Times New Roman" w:hAnsi="Times New Roman" w:eastAsia="仿宋_GB2312" w:cs="Times New Roman"/>
                <w:kern w:val="0"/>
                <w:sz w:val="24"/>
              </w:rPr>
              <w:t xml:space="preserve">  </w:t>
            </w:r>
            <w:r>
              <w:rPr>
                <w:rFonts w:ascii="Times New Roman" w:hAnsi="Times New Roman" w:eastAsia="仿宋_GB2312" w:cs="Times New Roman"/>
                <w:sz w:val="24"/>
              </w:rPr>
              <w:t>□科研院所</w:t>
            </w:r>
            <w:r>
              <w:rPr>
                <w:rFonts w:ascii="Times New Roman" w:hAnsi="Times New Roman" w:eastAsia="仿宋_GB2312" w:cs="Times New Roman"/>
                <w:kern w:val="0"/>
                <w:sz w:val="24"/>
              </w:rPr>
              <w:t xml:space="preserve"> </w:t>
            </w:r>
            <w:r>
              <w:rPr>
                <w:rFonts w:ascii="Times New Roman" w:hAnsi="Times New Roman" w:eastAsia="仿宋_GB2312" w:cs="Times New Roman"/>
                <w:sz w:val="24"/>
              </w:rPr>
              <w:t>□事业单位</w:t>
            </w:r>
            <w:r>
              <w:rPr>
                <w:rFonts w:ascii="Times New Roman" w:hAnsi="Times New Roman" w:eastAsia="仿宋_GB2312" w:cs="Times New Roman"/>
                <w:kern w:val="0"/>
                <w:sz w:val="24"/>
              </w:rPr>
              <w:t xml:space="preserve"> </w:t>
            </w:r>
            <w:r>
              <w:rPr>
                <w:rFonts w:ascii="Times New Roman" w:hAnsi="Times New Roman" w:eastAsia="仿宋_GB2312" w:cs="Times New Roman"/>
                <w:sz w:val="24"/>
              </w:rPr>
              <w:t>□高校 □行业协会□其他类型</w:t>
            </w:r>
            <w:r>
              <w:rPr>
                <w:rFonts w:ascii="Times New Roman" w:hAnsi="Times New Roman" w:eastAsia="仿宋_GB2312" w:cs="Times New Roman"/>
                <w:sz w:val="24"/>
                <w:u w:val="single"/>
              </w:rPr>
              <w:t xml:space="preserve">       </w:t>
            </w:r>
          </w:p>
        </w:tc>
      </w:tr>
      <w:tr w14:paraId="4F69C3AA">
        <w:tblPrEx>
          <w:tblCellMar>
            <w:top w:w="0" w:type="dxa"/>
            <w:left w:w="108" w:type="dxa"/>
            <w:bottom w:w="0" w:type="dxa"/>
            <w:right w:w="108" w:type="dxa"/>
          </w:tblCellMar>
        </w:tblPrEx>
        <w:trPr>
          <w:cantSplit/>
          <w:trHeight w:val="454" w:hRule="atLeast"/>
          <w:jc w:val="center"/>
        </w:trPr>
        <w:tc>
          <w:tcPr>
            <w:tcW w:w="2429" w:type="dxa"/>
            <w:tcBorders>
              <w:top w:val="nil"/>
              <w:left w:val="single" w:color="auto" w:sz="4" w:space="0"/>
              <w:bottom w:val="single" w:color="auto" w:sz="4" w:space="0"/>
              <w:right w:val="single" w:color="auto" w:sz="4" w:space="0"/>
            </w:tcBorders>
            <w:vAlign w:val="center"/>
          </w:tcPr>
          <w:p w14:paraId="6392EEF7">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联系人</w:t>
            </w:r>
          </w:p>
        </w:tc>
        <w:tc>
          <w:tcPr>
            <w:tcW w:w="1029" w:type="dxa"/>
            <w:tcBorders>
              <w:top w:val="single" w:color="auto" w:sz="4" w:space="0"/>
              <w:left w:val="nil"/>
              <w:bottom w:val="single" w:color="auto" w:sz="4" w:space="0"/>
              <w:right w:val="single" w:color="auto" w:sz="4" w:space="0"/>
            </w:tcBorders>
            <w:vAlign w:val="center"/>
          </w:tcPr>
          <w:p w14:paraId="3D4C63B3">
            <w:pPr>
              <w:adjustRightInd w:val="0"/>
              <w:snapToGrid w:val="0"/>
              <w:jc w:val="center"/>
              <w:rPr>
                <w:rFonts w:ascii="Times New Roman" w:hAnsi="Times New Roman" w:eastAsia="仿宋_GB2312" w:cs="Times New Roman"/>
                <w:kern w:val="0"/>
                <w:sz w:val="24"/>
              </w:rPr>
            </w:pPr>
          </w:p>
        </w:tc>
        <w:tc>
          <w:tcPr>
            <w:tcW w:w="873" w:type="dxa"/>
            <w:tcBorders>
              <w:top w:val="single" w:color="auto" w:sz="4" w:space="0"/>
              <w:left w:val="single" w:color="auto" w:sz="4" w:space="0"/>
              <w:bottom w:val="single" w:color="auto" w:sz="4" w:space="0"/>
              <w:right w:val="single" w:color="auto" w:sz="4" w:space="0"/>
            </w:tcBorders>
            <w:vAlign w:val="center"/>
          </w:tcPr>
          <w:p w14:paraId="23FD3CC1">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职务</w:t>
            </w:r>
          </w:p>
        </w:tc>
        <w:tc>
          <w:tcPr>
            <w:tcW w:w="1320" w:type="dxa"/>
            <w:gridSpan w:val="3"/>
            <w:tcBorders>
              <w:top w:val="single" w:color="auto" w:sz="4" w:space="0"/>
              <w:left w:val="single" w:color="auto" w:sz="4" w:space="0"/>
              <w:bottom w:val="single" w:color="auto" w:sz="4" w:space="0"/>
              <w:right w:val="single" w:color="auto" w:sz="4" w:space="0"/>
            </w:tcBorders>
            <w:vAlign w:val="center"/>
          </w:tcPr>
          <w:p w14:paraId="23F635DA">
            <w:pPr>
              <w:adjustRightInd w:val="0"/>
              <w:snapToGrid w:val="0"/>
              <w:jc w:val="center"/>
              <w:rPr>
                <w:rFonts w:ascii="Times New Roman" w:hAnsi="Times New Roman" w:eastAsia="仿宋_GB2312" w:cs="Times New Roman"/>
                <w:kern w:val="0"/>
                <w:sz w:val="24"/>
              </w:rPr>
            </w:pPr>
          </w:p>
        </w:tc>
        <w:tc>
          <w:tcPr>
            <w:tcW w:w="1242" w:type="dxa"/>
            <w:gridSpan w:val="3"/>
            <w:tcBorders>
              <w:top w:val="single" w:color="auto" w:sz="4" w:space="0"/>
              <w:left w:val="single" w:color="auto" w:sz="4" w:space="0"/>
              <w:bottom w:val="single" w:color="auto" w:sz="4" w:space="0"/>
              <w:right w:val="single" w:color="auto" w:sz="4" w:space="0"/>
            </w:tcBorders>
            <w:vAlign w:val="center"/>
          </w:tcPr>
          <w:p w14:paraId="611E9DCD">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联系电话</w:t>
            </w:r>
          </w:p>
        </w:tc>
        <w:tc>
          <w:tcPr>
            <w:tcW w:w="1830" w:type="dxa"/>
            <w:tcBorders>
              <w:top w:val="single" w:color="auto" w:sz="4" w:space="0"/>
              <w:left w:val="single" w:color="auto" w:sz="4" w:space="0"/>
              <w:bottom w:val="single" w:color="auto" w:sz="4" w:space="0"/>
              <w:right w:val="single" w:color="auto" w:sz="4" w:space="0"/>
            </w:tcBorders>
            <w:vAlign w:val="center"/>
          </w:tcPr>
          <w:p w14:paraId="29CEAB66">
            <w:pPr>
              <w:adjustRightInd w:val="0"/>
              <w:snapToGrid w:val="0"/>
              <w:jc w:val="center"/>
              <w:rPr>
                <w:rFonts w:ascii="Times New Roman" w:hAnsi="Times New Roman" w:eastAsia="仿宋_GB2312" w:cs="Times New Roman"/>
                <w:kern w:val="0"/>
                <w:sz w:val="24"/>
              </w:rPr>
            </w:pPr>
          </w:p>
        </w:tc>
      </w:tr>
      <w:tr w14:paraId="4AC4CD94">
        <w:tblPrEx>
          <w:tblCellMar>
            <w:top w:w="0" w:type="dxa"/>
            <w:left w:w="108" w:type="dxa"/>
            <w:bottom w:w="0" w:type="dxa"/>
            <w:right w:w="108" w:type="dxa"/>
          </w:tblCellMar>
        </w:tblPrEx>
        <w:trPr>
          <w:cantSplit/>
          <w:trHeight w:val="454" w:hRule="atLeast"/>
          <w:jc w:val="center"/>
        </w:trPr>
        <w:tc>
          <w:tcPr>
            <w:tcW w:w="2429" w:type="dxa"/>
            <w:tcBorders>
              <w:top w:val="single" w:color="auto" w:sz="4" w:space="0"/>
              <w:left w:val="single" w:color="auto" w:sz="4" w:space="0"/>
              <w:bottom w:val="single" w:color="auto" w:sz="4" w:space="0"/>
              <w:right w:val="single" w:color="auto" w:sz="4" w:space="0"/>
            </w:tcBorders>
            <w:vAlign w:val="center"/>
          </w:tcPr>
          <w:p w14:paraId="41656F5B">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员工数量</w:t>
            </w:r>
          </w:p>
        </w:tc>
        <w:tc>
          <w:tcPr>
            <w:tcW w:w="1902" w:type="dxa"/>
            <w:gridSpan w:val="2"/>
            <w:tcBorders>
              <w:top w:val="single" w:color="auto" w:sz="4" w:space="0"/>
              <w:left w:val="single" w:color="auto" w:sz="4" w:space="0"/>
              <w:bottom w:val="single" w:color="auto" w:sz="4" w:space="0"/>
              <w:right w:val="single" w:color="auto" w:sz="4" w:space="0"/>
            </w:tcBorders>
            <w:vAlign w:val="center"/>
          </w:tcPr>
          <w:p w14:paraId="08E66BCF">
            <w:pPr>
              <w:adjustRightInd w:val="0"/>
              <w:snapToGrid w:val="0"/>
              <w:jc w:val="center"/>
              <w:rPr>
                <w:rFonts w:ascii="Times New Roman" w:hAnsi="Times New Roman" w:eastAsia="仿宋_GB2312" w:cs="Times New Roman"/>
                <w:kern w:val="0"/>
                <w:sz w:val="24"/>
              </w:rPr>
            </w:pPr>
          </w:p>
        </w:tc>
        <w:tc>
          <w:tcPr>
            <w:tcW w:w="2145" w:type="dxa"/>
            <w:gridSpan w:val="4"/>
            <w:tcBorders>
              <w:top w:val="nil"/>
              <w:left w:val="single" w:color="auto" w:sz="4" w:space="0"/>
              <w:bottom w:val="single" w:color="auto" w:sz="4" w:space="0"/>
              <w:right w:val="single" w:color="auto" w:sz="4" w:space="0"/>
            </w:tcBorders>
            <w:vAlign w:val="center"/>
          </w:tcPr>
          <w:p w14:paraId="7EE0FDC2">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从事数据业务人数</w:t>
            </w:r>
          </w:p>
        </w:tc>
        <w:tc>
          <w:tcPr>
            <w:tcW w:w="2247" w:type="dxa"/>
            <w:gridSpan w:val="3"/>
            <w:tcBorders>
              <w:top w:val="nil"/>
              <w:left w:val="single" w:color="auto" w:sz="4" w:space="0"/>
              <w:bottom w:val="single" w:color="auto" w:sz="4" w:space="0"/>
              <w:right w:val="single" w:color="auto" w:sz="4" w:space="0"/>
            </w:tcBorders>
            <w:vAlign w:val="center"/>
          </w:tcPr>
          <w:p w14:paraId="3C85A1A4">
            <w:pPr>
              <w:adjustRightInd w:val="0"/>
              <w:snapToGrid w:val="0"/>
              <w:jc w:val="left"/>
              <w:rPr>
                <w:rFonts w:ascii="Times New Roman" w:hAnsi="Times New Roman" w:eastAsia="仿宋_GB2312" w:cs="Times New Roman"/>
                <w:sz w:val="24"/>
              </w:rPr>
            </w:pPr>
          </w:p>
        </w:tc>
      </w:tr>
      <w:tr w14:paraId="3935DF88">
        <w:tblPrEx>
          <w:tblCellMar>
            <w:top w:w="0" w:type="dxa"/>
            <w:left w:w="108" w:type="dxa"/>
            <w:bottom w:w="0" w:type="dxa"/>
            <w:right w:w="108" w:type="dxa"/>
          </w:tblCellMar>
        </w:tblPrEx>
        <w:trPr>
          <w:cantSplit/>
          <w:trHeight w:val="454" w:hRule="atLeast"/>
          <w:jc w:val="center"/>
        </w:trPr>
        <w:tc>
          <w:tcPr>
            <w:tcW w:w="2429" w:type="dxa"/>
            <w:tcBorders>
              <w:top w:val="single" w:color="auto" w:sz="4" w:space="0"/>
              <w:left w:val="single" w:color="auto" w:sz="4" w:space="0"/>
              <w:bottom w:val="single" w:color="auto" w:sz="4" w:space="0"/>
              <w:right w:val="single" w:color="auto" w:sz="4" w:space="0"/>
            </w:tcBorders>
            <w:vAlign w:val="center"/>
          </w:tcPr>
          <w:p w14:paraId="65B3DE0F">
            <w:pPr>
              <w:adjustRightInd w:val="0"/>
              <w:snapToGrid w:val="0"/>
              <w:jc w:val="center"/>
              <w:rPr>
                <w:rFonts w:ascii="Times New Roman" w:hAnsi="Times New Roman" w:eastAsia="仿宋_GB2312" w:cs="Times New Roman"/>
                <w:kern w:val="0"/>
                <w:sz w:val="24"/>
              </w:rPr>
            </w:pPr>
            <w:r>
              <w:rPr>
                <w:rFonts w:ascii="Times New Roman" w:hAnsi="Times New Roman" w:eastAsia="仿宋_GB2312" w:cs="Times New Roman"/>
                <w:sz w:val="24"/>
              </w:rPr>
              <w:t>是否上市企业</w:t>
            </w:r>
          </w:p>
        </w:tc>
        <w:tc>
          <w:tcPr>
            <w:tcW w:w="6294" w:type="dxa"/>
            <w:gridSpan w:val="9"/>
            <w:tcBorders>
              <w:top w:val="single" w:color="auto" w:sz="4" w:space="0"/>
              <w:left w:val="single" w:color="auto" w:sz="4" w:space="0"/>
              <w:bottom w:val="single" w:color="auto" w:sz="4" w:space="0"/>
              <w:right w:val="single" w:color="auto" w:sz="4" w:space="0"/>
            </w:tcBorders>
            <w:vAlign w:val="center"/>
          </w:tcPr>
          <w:p w14:paraId="6F08C635">
            <w:pPr>
              <w:adjustRightInd w:val="0"/>
              <w:snapToGrid w:val="0"/>
              <w:jc w:val="left"/>
              <w:rPr>
                <w:rFonts w:ascii="Times New Roman" w:hAnsi="Times New Roman" w:eastAsia="仿宋_GB2312" w:cs="Times New Roman"/>
                <w:sz w:val="24"/>
              </w:rPr>
            </w:pPr>
            <w:r>
              <w:rPr>
                <w:rFonts w:ascii="Times New Roman" w:hAnsi="Times New Roman" w:eastAsia="仿宋_GB2312" w:cs="Times New Roman"/>
                <w:sz w:val="24"/>
              </w:rPr>
              <w:t>□是  □否</w:t>
            </w:r>
          </w:p>
        </w:tc>
      </w:tr>
      <w:tr w14:paraId="274F3AE6">
        <w:tblPrEx>
          <w:tblCellMar>
            <w:top w:w="0" w:type="dxa"/>
            <w:left w:w="108" w:type="dxa"/>
            <w:bottom w:w="0" w:type="dxa"/>
            <w:right w:w="108" w:type="dxa"/>
          </w:tblCellMar>
        </w:tblPrEx>
        <w:trPr>
          <w:cantSplit/>
          <w:trHeight w:val="454" w:hRule="atLeast"/>
          <w:jc w:val="center"/>
        </w:trPr>
        <w:tc>
          <w:tcPr>
            <w:tcW w:w="2429" w:type="dxa"/>
            <w:tcBorders>
              <w:top w:val="single" w:color="auto" w:sz="4" w:space="0"/>
              <w:left w:val="single" w:color="auto" w:sz="4" w:space="0"/>
              <w:bottom w:val="single" w:color="auto" w:sz="4" w:space="0"/>
              <w:right w:val="single" w:color="auto" w:sz="4" w:space="0"/>
            </w:tcBorders>
            <w:vAlign w:val="center"/>
          </w:tcPr>
          <w:p w14:paraId="104BBD7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申报单位简介</w:t>
            </w:r>
          </w:p>
        </w:tc>
        <w:tc>
          <w:tcPr>
            <w:tcW w:w="6294" w:type="dxa"/>
            <w:gridSpan w:val="9"/>
            <w:tcBorders>
              <w:top w:val="single" w:color="auto" w:sz="4" w:space="0"/>
              <w:left w:val="single" w:color="auto" w:sz="4" w:space="0"/>
              <w:bottom w:val="single" w:color="auto" w:sz="4" w:space="0"/>
              <w:right w:val="single" w:color="auto" w:sz="4" w:space="0"/>
            </w:tcBorders>
            <w:vAlign w:val="center"/>
          </w:tcPr>
          <w:p w14:paraId="593F92FB">
            <w:pPr>
              <w:widowControl/>
              <w:snapToGrid w:val="0"/>
              <w:spacing w:line="276" w:lineRule="auto"/>
              <w:ind w:right="-286" w:rightChars="-136"/>
              <w:contextualSpacing/>
              <w:jc w:val="left"/>
              <w:rPr>
                <w:rFonts w:ascii="Times New Roman" w:hAnsi="Times New Roman" w:eastAsia="仿宋_GB2312" w:cs="Times New Roman"/>
                <w:sz w:val="24"/>
              </w:rPr>
            </w:pPr>
            <w:r>
              <w:rPr>
                <w:rFonts w:ascii="Times New Roman" w:hAnsi="Times New Roman" w:eastAsia="仿宋_GB2312" w:cs="Times New Roman"/>
                <w:sz w:val="24"/>
              </w:rPr>
              <w:t>（发展历程、主营业务、市场销售、资源整合共享能力、</w:t>
            </w:r>
          </w:p>
          <w:p w14:paraId="71E7663D">
            <w:pPr>
              <w:widowControl/>
              <w:snapToGrid w:val="0"/>
              <w:spacing w:line="276" w:lineRule="auto"/>
              <w:ind w:right="-286" w:rightChars="-136"/>
              <w:contextualSpacing/>
              <w:jc w:val="left"/>
              <w:rPr>
                <w:rFonts w:ascii="Times New Roman" w:hAnsi="Times New Roman" w:eastAsia="仿宋_GB2312" w:cs="Times New Roman"/>
                <w:sz w:val="24"/>
              </w:rPr>
            </w:pPr>
            <w:r>
              <w:rPr>
                <w:rFonts w:ascii="Times New Roman" w:hAnsi="Times New Roman" w:eastAsia="仿宋_GB2312" w:cs="Times New Roman"/>
                <w:sz w:val="24"/>
              </w:rPr>
              <w:t>技术成果转化能力等方面基本情况）（500字以内）</w:t>
            </w:r>
          </w:p>
        </w:tc>
      </w:tr>
      <w:tr w14:paraId="20D18F11">
        <w:tblPrEx>
          <w:tblCellMar>
            <w:top w:w="0" w:type="dxa"/>
            <w:left w:w="108" w:type="dxa"/>
            <w:bottom w:w="0" w:type="dxa"/>
            <w:right w:w="108" w:type="dxa"/>
          </w:tblCellMar>
        </w:tblPrEx>
        <w:trPr>
          <w:cantSplit/>
          <w:trHeight w:val="376" w:hRule="atLeast"/>
          <w:jc w:val="center"/>
        </w:trPr>
        <w:tc>
          <w:tcPr>
            <w:tcW w:w="2429" w:type="dxa"/>
            <w:vMerge w:val="restart"/>
            <w:tcBorders>
              <w:top w:val="single" w:color="000000" w:sz="4" w:space="0"/>
              <w:left w:val="single" w:color="000000" w:sz="4" w:space="0"/>
              <w:right w:val="single" w:color="000000" w:sz="4" w:space="0"/>
            </w:tcBorders>
            <w:vAlign w:val="center"/>
          </w:tcPr>
          <w:p w14:paraId="6F1F059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申报单位</w:t>
            </w:r>
          </w:p>
          <w:p w14:paraId="2A8D972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资质与荣誉</w:t>
            </w:r>
          </w:p>
        </w:tc>
        <w:tc>
          <w:tcPr>
            <w:tcW w:w="1902" w:type="dxa"/>
            <w:gridSpan w:val="2"/>
            <w:tcBorders>
              <w:top w:val="single" w:color="auto" w:sz="4" w:space="0"/>
              <w:left w:val="single" w:color="000000" w:sz="4" w:space="0"/>
              <w:bottom w:val="single" w:color="auto" w:sz="4" w:space="0"/>
              <w:right w:val="single" w:color="auto" w:sz="4" w:space="0"/>
            </w:tcBorders>
            <w:vAlign w:val="center"/>
          </w:tcPr>
          <w:p w14:paraId="16C2AFF2">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序号</w:t>
            </w:r>
          </w:p>
        </w:tc>
        <w:tc>
          <w:tcPr>
            <w:tcW w:w="2145" w:type="dxa"/>
            <w:gridSpan w:val="4"/>
            <w:tcBorders>
              <w:top w:val="single" w:color="auto" w:sz="4" w:space="0"/>
              <w:left w:val="nil"/>
              <w:bottom w:val="single" w:color="auto" w:sz="4" w:space="0"/>
              <w:right w:val="single" w:color="auto" w:sz="4" w:space="0"/>
            </w:tcBorders>
            <w:vAlign w:val="center"/>
          </w:tcPr>
          <w:p w14:paraId="14A73493">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资质名称</w:t>
            </w:r>
          </w:p>
        </w:tc>
        <w:tc>
          <w:tcPr>
            <w:tcW w:w="2247" w:type="dxa"/>
            <w:gridSpan w:val="3"/>
            <w:tcBorders>
              <w:top w:val="single" w:color="auto" w:sz="4" w:space="0"/>
              <w:left w:val="nil"/>
              <w:bottom w:val="single" w:color="auto" w:sz="4" w:space="0"/>
              <w:right w:val="single" w:color="auto" w:sz="4" w:space="0"/>
            </w:tcBorders>
            <w:vAlign w:val="center"/>
          </w:tcPr>
          <w:p w14:paraId="29E72FB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发布或认定机构</w:t>
            </w:r>
          </w:p>
        </w:tc>
      </w:tr>
      <w:tr w14:paraId="7F54BB1D">
        <w:tblPrEx>
          <w:tblCellMar>
            <w:top w:w="0" w:type="dxa"/>
            <w:left w:w="108" w:type="dxa"/>
            <w:bottom w:w="0" w:type="dxa"/>
            <w:right w:w="108" w:type="dxa"/>
          </w:tblCellMar>
        </w:tblPrEx>
        <w:trPr>
          <w:cantSplit/>
          <w:trHeight w:val="454" w:hRule="atLeast"/>
          <w:jc w:val="center"/>
        </w:trPr>
        <w:tc>
          <w:tcPr>
            <w:tcW w:w="2429" w:type="dxa"/>
            <w:vMerge w:val="continue"/>
            <w:tcBorders>
              <w:left w:val="single" w:color="000000" w:sz="4" w:space="0"/>
              <w:bottom w:val="single" w:color="000000" w:sz="4" w:space="0"/>
              <w:right w:val="single" w:color="000000" w:sz="4" w:space="0"/>
            </w:tcBorders>
            <w:vAlign w:val="center"/>
          </w:tcPr>
          <w:p w14:paraId="2CD97D39">
            <w:pPr>
              <w:adjustRightInd w:val="0"/>
              <w:snapToGrid w:val="0"/>
              <w:jc w:val="center"/>
              <w:rPr>
                <w:rFonts w:ascii="Times New Roman" w:hAnsi="Times New Roman" w:eastAsia="仿宋_GB2312" w:cs="Times New Roman"/>
                <w:sz w:val="24"/>
              </w:rPr>
            </w:pPr>
          </w:p>
        </w:tc>
        <w:tc>
          <w:tcPr>
            <w:tcW w:w="1902" w:type="dxa"/>
            <w:gridSpan w:val="2"/>
            <w:tcBorders>
              <w:top w:val="single" w:color="auto" w:sz="4" w:space="0"/>
              <w:left w:val="single" w:color="000000" w:sz="4" w:space="0"/>
              <w:bottom w:val="single" w:color="auto" w:sz="4" w:space="0"/>
              <w:right w:val="single" w:color="auto" w:sz="4" w:space="0"/>
            </w:tcBorders>
            <w:vAlign w:val="center"/>
          </w:tcPr>
          <w:p w14:paraId="5EAA5A99">
            <w:pPr>
              <w:adjustRightInd w:val="0"/>
              <w:snapToGrid w:val="0"/>
              <w:jc w:val="center"/>
              <w:rPr>
                <w:rFonts w:ascii="Times New Roman" w:hAnsi="Times New Roman" w:eastAsia="仿宋_GB2312" w:cs="Times New Roman"/>
                <w:sz w:val="24"/>
              </w:rPr>
            </w:pPr>
          </w:p>
        </w:tc>
        <w:tc>
          <w:tcPr>
            <w:tcW w:w="2145" w:type="dxa"/>
            <w:gridSpan w:val="4"/>
            <w:tcBorders>
              <w:top w:val="single" w:color="auto" w:sz="4" w:space="0"/>
              <w:left w:val="nil"/>
              <w:bottom w:val="single" w:color="auto" w:sz="4" w:space="0"/>
              <w:right w:val="single" w:color="auto" w:sz="4" w:space="0"/>
            </w:tcBorders>
            <w:vAlign w:val="center"/>
          </w:tcPr>
          <w:p w14:paraId="5C7CA9D5">
            <w:pPr>
              <w:adjustRightInd w:val="0"/>
              <w:snapToGrid w:val="0"/>
              <w:jc w:val="center"/>
              <w:rPr>
                <w:rFonts w:ascii="Times New Roman" w:hAnsi="Times New Roman" w:eastAsia="仿宋_GB2312" w:cs="Times New Roman"/>
                <w:sz w:val="24"/>
              </w:rPr>
            </w:pPr>
          </w:p>
        </w:tc>
        <w:tc>
          <w:tcPr>
            <w:tcW w:w="2247" w:type="dxa"/>
            <w:gridSpan w:val="3"/>
            <w:tcBorders>
              <w:top w:val="single" w:color="auto" w:sz="4" w:space="0"/>
              <w:left w:val="nil"/>
              <w:bottom w:val="single" w:color="auto" w:sz="4" w:space="0"/>
              <w:right w:val="single" w:color="auto" w:sz="4" w:space="0"/>
            </w:tcBorders>
            <w:vAlign w:val="center"/>
          </w:tcPr>
          <w:p w14:paraId="75494FAF">
            <w:pPr>
              <w:adjustRightInd w:val="0"/>
              <w:snapToGrid w:val="0"/>
              <w:jc w:val="center"/>
              <w:rPr>
                <w:rFonts w:ascii="Times New Roman" w:hAnsi="Times New Roman" w:eastAsia="仿宋_GB2312" w:cs="Times New Roman"/>
                <w:sz w:val="24"/>
              </w:rPr>
            </w:pPr>
          </w:p>
        </w:tc>
      </w:tr>
      <w:tr w14:paraId="12574929">
        <w:tblPrEx>
          <w:tblCellMar>
            <w:top w:w="0" w:type="dxa"/>
            <w:left w:w="108" w:type="dxa"/>
            <w:bottom w:w="0" w:type="dxa"/>
            <w:right w:w="108" w:type="dxa"/>
          </w:tblCellMar>
        </w:tblPrEx>
        <w:trPr>
          <w:cantSplit/>
          <w:trHeight w:val="454" w:hRule="atLeast"/>
          <w:jc w:val="center"/>
        </w:trPr>
        <w:tc>
          <w:tcPr>
            <w:tcW w:w="2429" w:type="dxa"/>
            <w:vMerge w:val="continue"/>
            <w:tcBorders>
              <w:left w:val="single" w:color="000000" w:sz="4" w:space="0"/>
              <w:bottom w:val="single" w:color="000000" w:sz="4" w:space="0"/>
              <w:right w:val="single" w:color="000000" w:sz="4" w:space="0"/>
            </w:tcBorders>
            <w:vAlign w:val="center"/>
          </w:tcPr>
          <w:p w14:paraId="5A6D1478">
            <w:pPr>
              <w:adjustRightInd w:val="0"/>
              <w:snapToGrid w:val="0"/>
              <w:jc w:val="center"/>
              <w:rPr>
                <w:rFonts w:ascii="Times New Roman" w:hAnsi="Times New Roman" w:eastAsia="仿宋_GB2312" w:cs="Times New Roman"/>
                <w:sz w:val="24"/>
              </w:rPr>
            </w:pPr>
          </w:p>
        </w:tc>
        <w:tc>
          <w:tcPr>
            <w:tcW w:w="1902" w:type="dxa"/>
            <w:gridSpan w:val="2"/>
            <w:tcBorders>
              <w:top w:val="single" w:color="auto" w:sz="4" w:space="0"/>
              <w:left w:val="single" w:color="000000" w:sz="4" w:space="0"/>
              <w:bottom w:val="single" w:color="auto" w:sz="4" w:space="0"/>
              <w:right w:val="single" w:color="auto" w:sz="4" w:space="0"/>
            </w:tcBorders>
            <w:vAlign w:val="center"/>
          </w:tcPr>
          <w:p w14:paraId="1D70D130">
            <w:pPr>
              <w:adjustRightInd w:val="0"/>
              <w:snapToGrid w:val="0"/>
              <w:jc w:val="center"/>
              <w:rPr>
                <w:rFonts w:ascii="Times New Roman" w:hAnsi="Times New Roman" w:eastAsia="仿宋_GB2312" w:cs="Times New Roman"/>
                <w:sz w:val="24"/>
              </w:rPr>
            </w:pPr>
          </w:p>
        </w:tc>
        <w:tc>
          <w:tcPr>
            <w:tcW w:w="2145" w:type="dxa"/>
            <w:gridSpan w:val="4"/>
            <w:tcBorders>
              <w:top w:val="single" w:color="auto" w:sz="4" w:space="0"/>
              <w:left w:val="nil"/>
              <w:bottom w:val="single" w:color="auto" w:sz="4" w:space="0"/>
              <w:right w:val="single" w:color="auto" w:sz="4" w:space="0"/>
            </w:tcBorders>
            <w:vAlign w:val="center"/>
          </w:tcPr>
          <w:p w14:paraId="38B16308">
            <w:pPr>
              <w:adjustRightInd w:val="0"/>
              <w:snapToGrid w:val="0"/>
              <w:jc w:val="center"/>
              <w:rPr>
                <w:rFonts w:ascii="Times New Roman" w:hAnsi="Times New Roman" w:eastAsia="仿宋_GB2312" w:cs="Times New Roman"/>
                <w:sz w:val="24"/>
              </w:rPr>
            </w:pPr>
          </w:p>
        </w:tc>
        <w:tc>
          <w:tcPr>
            <w:tcW w:w="2247" w:type="dxa"/>
            <w:gridSpan w:val="3"/>
            <w:tcBorders>
              <w:top w:val="single" w:color="auto" w:sz="4" w:space="0"/>
              <w:left w:val="nil"/>
              <w:bottom w:val="single" w:color="auto" w:sz="4" w:space="0"/>
              <w:right w:val="single" w:color="auto" w:sz="4" w:space="0"/>
            </w:tcBorders>
            <w:vAlign w:val="center"/>
          </w:tcPr>
          <w:p w14:paraId="659ADB76">
            <w:pPr>
              <w:adjustRightInd w:val="0"/>
              <w:snapToGrid w:val="0"/>
              <w:jc w:val="center"/>
              <w:rPr>
                <w:rFonts w:ascii="Times New Roman" w:hAnsi="Times New Roman" w:eastAsia="仿宋_GB2312" w:cs="Times New Roman"/>
                <w:sz w:val="24"/>
              </w:rPr>
            </w:pPr>
          </w:p>
        </w:tc>
      </w:tr>
      <w:tr w14:paraId="5BEF0CE2">
        <w:tblPrEx>
          <w:tblCellMar>
            <w:top w:w="0" w:type="dxa"/>
            <w:left w:w="108" w:type="dxa"/>
            <w:bottom w:w="0" w:type="dxa"/>
            <w:right w:w="108" w:type="dxa"/>
          </w:tblCellMar>
        </w:tblPrEx>
        <w:trPr>
          <w:cantSplit/>
          <w:trHeight w:val="454" w:hRule="atLeast"/>
          <w:jc w:val="center"/>
        </w:trPr>
        <w:tc>
          <w:tcPr>
            <w:tcW w:w="2429" w:type="dxa"/>
            <w:vMerge w:val="continue"/>
            <w:tcBorders>
              <w:left w:val="single" w:color="000000" w:sz="4" w:space="0"/>
              <w:bottom w:val="single" w:color="000000" w:sz="4" w:space="0"/>
              <w:right w:val="single" w:color="000000" w:sz="4" w:space="0"/>
            </w:tcBorders>
            <w:vAlign w:val="center"/>
          </w:tcPr>
          <w:p w14:paraId="0AB1E565">
            <w:pPr>
              <w:adjustRightInd w:val="0"/>
              <w:snapToGrid w:val="0"/>
              <w:jc w:val="center"/>
              <w:rPr>
                <w:rFonts w:ascii="Times New Roman" w:hAnsi="Times New Roman" w:eastAsia="仿宋_GB2312" w:cs="Times New Roman"/>
                <w:sz w:val="24"/>
              </w:rPr>
            </w:pPr>
          </w:p>
        </w:tc>
        <w:tc>
          <w:tcPr>
            <w:tcW w:w="1902" w:type="dxa"/>
            <w:gridSpan w:val="2"/>
            <w:tcBorders>
              <w:top w:val="single" w:color="auto" w:sz="4" w:space="0"/>
              <w:left w:val="single" w:color="000000" w:sz="4" w:space="0"/>
              <w:bottom w:val="single" w:color="auto" w:sz="4" w:space="0"/>
              <w:right w:val="single" w:color="auto" w:sz="4" w:space="0"/>
            </w:tcBorders>
            <w:vAlign w:val="center"/>
          </w:tcPr>
          <w:p w14:paraId="39DE2FEA">
            <w:pPr>
              <w:adjustRightInd w:val="0"/>
              <w:snapToGrid w:val="0"/>
              <w:jc w:val="center"/>
              <w:rPr>
                <w:rFonts w:ascii="Times New Roman" w:hAnsi="Times New Roman" w:eastAsia="仿宋_GB2312" w:cs="Times New Roman"/>
                <w:sz w:val="24"/>
              </w:rPr>
            </w:pPr>
          </w:p>
        </w:tc>
        <w:tc>
          <w:tcPr>
            <w:tcW w:w="2145" w:type="dxa"/>
            <w:gridSpan w:val="4"/>
            <w:tcBorders>
              <w:top w:val="single" w:color="auto" w:sz="4" w:space="0"/>
              <w:left w:val="nil"/>
              <w:bottom w:val="single" w:color="auto" w:sz="4" w:space="0"/>
              <w:right w:val="single" w:color="auto" w:sz="4" w:space="0"/>
            </w:tcBorders>
            <w:vAlign w:val="center"/>
          </w:tcPr>
          <w:p w14:paraId="7F054C71">
            <w:pPr>
              <w:adjustRightInd w:val="0"/>
              <w:snapToGrid w:val="0"/>
              <w:jc w:val="center"/>
              <w:rPr>
                <w:rFonts w:ascii="Times New Roman" w:hAnsi="Times New Roman" w:eastAsia="仿宋_GB2312" w:cs="Times New Roman"/>
                <w:sz w:val="24"/>
              </w:rPr>
            </w:pPr>
          </w:p>
        </w:tc>
        <w:tc>
          <w:tcPr>
            <w:tcW w:w="2247" w:type="dxa"/>
            <w:gridSpan w:val="3"/>
            <w:tcBorders>
              <w:top w:val="single" w:color="auto" w:sz="4" w:space="0"/>
              <w:left w:val="nil"/>
              <w:bottom w:val="single" w:color="auto" w:sz="4" w:space="0"/>
              <w:right w:val="single" w:color="auto" w:sz="4" w:space="0"/>
            </w:tcBorders>
            <w:vAlign w:val="center"/>
          </w:tcPr>
          <w:p w14:paraId="790AD1AC">
            <w:pPr>
              <w:adjustRightInd w:val="0"/>
              <w:snapToGrid w:val="0"/>
              <w:jc w:val="center"/>
              <w:rPr>
                <w:rFonts w:ascii="Times New Roman" w:hAnsi="Times New Roman" w:eastAsia="仿宋_GB2312" w:cs="Times New Roman"/>
                <w:sz w:val="24"/>
              </w:rPr>
            </w:pPr>
          </w:p>
        </w:tc>
      </w:tr>
      <w:tr w14:paraId="0634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8723" w:type="dxa"/>
            <w:gridSpan w:val="10"/>
            <w:vAlign w:val="center"/>
          </w:tcPr>
          <w:p w14:paraId="17B9F725">
            <w:pPr>
              <w:adjustRightInd w:val="0"/>
              <w:snapToGrid w:val="0"/>
              <w:jc w:val="center"/>
              <w:rPr>
                <w:rFonts w:ascii="Times New Roman" w:hAnsi="Times New Roman" w:eastAsia="黑体" w:cs="Times New Roman"/>
                <w:b/>
                <w:szCs w:val="21"/>
              </w:rPr>
            </w:pPr>
            <w:r>
              <w:rPr>
                <w:rFonts w:ascii="Times New Roman" w:hAnsi="Times New Roman" w:eastAsia="黑体" w:cs="Times New Roman"/>
                <w:bCs/>
                <w:kern w:val="0"/>
                <w:sz w:val="24"/>
              </w:rPr>
              <w:t>表2 经营情况</w:t>
            </w:r>
          </w:p>
        </w:tc>
      </w:tr>
      <w:tr w14:paraId="2127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429" w:type="dxa"/>
            <w:vAlign w:val="center"/>
          </w:tcPr>
          <w:p w14:paraId="23B74177">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重要指标</w:t>
            </w:r>
          </w:p>
        </w:tc>
        <w:tc>
          <w:tcPr>
            <w:tcW w:w="1902" w:type="dxa"/>
            <w:gridSpan w:val="2"/>
            <w:vAlign w:val="center"/>
          </w:tcPr>
          <w:p w14:paraId="45F52D4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2023年</w:t>
            </w:r>
          </w:p>
        </w:tc>
        <w:tc>
          <w:tcPr>
            <w:tcW w:w="1123" w:type="dxa"/>
            <w:gridSpan w:val="2"/>
            <w:vAlign w:val="center"/>
          </w:tcPr>
          <w:p w14:paraId="3B39B415">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2024年</w:t>
            </w:r>
          </w:p>
        </w:tc>
        <w:tc>
          <w:tcPr>
            <w:tcW w:w="1392" w:type="dxa"/>
            <w:gridSpan w:val="3"/>
            <w:vAlign w:val="center"/>
          </w:tcPr>
          <w:p w14:paraId="0EE3BB3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2025年</w:t>
            </w:r>
          </w:p>
        </w:tc>
        <w:tc>
          <w:tcPr>
            <w:tcW w:w="1877" w:type="dxa"/>
            <w:gridSpan w:val="2"/>
            <w:vAlign w:val="center"/>
          </w:tcPr>
          <w:p w14:paraId="0400C81D">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合计</w:t>
            </w:r>
          </w:p>
        </w:tc>
      </w:tr>
      <w:tr w14:paraId="4082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429" w:type="dxa"/>
            <w:vAlign w:val="center"/>
          </w:tcPr>
          <w:p w14:paraId="4F690D1B">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营业收入（万元）</w:t>
            </w:r>
          </w:p>
        </w:tc>
        <w:tc>
          <w:tcPr>
            <w:tcW w:w="1902" w:type="dxa"/>
            <w:gridSpan w:val="2"/>
            <w:vAlign w:val="center"/>
          </w:tcPr>
          <w:p w14:paraId="7A4DAD69">
            <w:pPr>
              <w:adjustRightInd w:val="0"/>
              <w:snapToGrid w:val="0"/>
              <w:jc w:val="right"/>
              <w:rPr>
                <w:rFonts w:ascii="Times New Roman" w:hAnsi="Times New Roman" w:eastAsia="仿宋_GB2312" w:cs="Times New Roman"/>
                <w:sz w:val="24"/>
              </w:rPr>
            </w:pPr>
          </w:p>
        </w:tc>
        <w:tc>
          <w:tcPr>
            <w:tcW w:w="1123" w:type="dxa"/>
            <w:gridSpan w:val="2"/>
            <w:vAlign w:val="center"/>
          </w:tcPr>
          <w:p w14:paraId="7CC77AC3">
            <w:pPr>
              <w:adjustRightInd w:val="0"/>
              <w:snapToGrid w:val="0"/>
              <w:jc w:val="right"/>
              <w:rPr>
                <w:rFonts w:ascii="Times New Roman" w:hAnsi="Times New Roman" w:eastAsia="仿宋_GB2312" w:cs="Times New Roman"/>
                <w:sz w:val="24"/>
              </w:rPr>
            </w:pPr>
          </w:p>
        </w:tc>
        <w:tc>
          <w:tcPr>
            <w:tcW w:w="1392" w:type="dxa"/>
            <w:gridSpan w:val="3"/>
            <w:vAlign w:val="center"/>
          </w:tcPr>
          <w:p w14:paraId="3EF900A6">
            <w:pPr>
              <w:adjustRightInd w:val="0"/>
              <w:snapToGrid w:val="0"/>
              <w:jc w:val="right"/>
              <w:rPr>
                <w:rFonts w:ascii="Times New Roman" w:hAnsi="Times New Roman" w:eastAsia="仿宋_GB2312" w:cs="Times New Roman"/>
                <w:sz w:val="24"/>
              </w:rPr>
            </w:pPr>
          </w:p>
        </w:tc>
        <w:tc>
          <w:tcPr>
            <w:tcW w:w="1877" w:type="dxa"/>
            <w:gridSpan w:val="2"/>
            <w:vAlign w:val="center"/>
          </w:tcPr>
          <w:p w14:paraId="473C78D2">
            <w:pPr>
              <w:adjustRightInd w:val="0"/>
              <w:snapToGrid w:val="0"/>
              <w:jc w:val="right"/>
              <w:rPr>
                <w:rFonts w:ascii="Times New Roman" w:hAnsi="Times New Roman" w:eastAsia="仿宋_GB2312" w:cs="Times New Roman"/>
                <w:sz w:val="24"/>
              </w:rPr>
            </w:pPr>
          </w:p>
        </w:tc>
      </w:tr>
      <w:tr w14:paraId="12C7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429" w:type="dxa"/>
            <w:vAlign w:val="center"/>
          </w:tcPr>
          <w:p w14:paraId="3B6CF409">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营业收入增速</w:t>
            </w:r>
          </w:p>
        </w:tc>
        <w:tc>
          <w:tcPr>
            <w:tcW w:w="1902" w:type="dxa"/>
            <w:gridSpan w:val="2"/>
            <w:vAlign w:val="center"/>
          </w:tcPr>
          <w:p w14:paraId="18CACFA2">
            <w:pPr>
              <w:adjustRightInd w:val="0"/>
              <w:snapToGrid w:val="0"/>
              <w:jc w:val="right"/>
              <w:rPr>
                <w:rFonts w:ascii="Times New Roman" w:hAnsi="Times New Roman" w:eastAsia="仿宋_GB2312" w:cs="Times New Roman"/>
                <w:sz w:val="24"/>
              </w:rPr>
            </w:pPr>
            <w:r>
              <w:rPr>
                <w:rFonts w:ascii="Times New Roman" w:hAnsi="Times New Roman" w:eastAsia="仿宋_GB2312" w:cs="Times New Roman"/>
                <w:sz w:val="24"/>
              </w:rPr>
              <w:t>%</w:t>
            </w:r>
          </w:p>
        </w:tc>
        <w:tc>
          <w:tcPr>
            <w:tcW w:w="1123" w:type="dxa"/>
            <w:gridSpan w:val="2"/>
            <w:vAlign w:val="center"/>
          </w:tcPr>
          <w:p w14:paraId="5890AD46">
            <w:pPr>
              <w:adjustRightInd w:val="0"/>
              <w:snapToGrid w:val="0"/>
              <w:jc w:val="right"/>
              <w:rPr>
                <w:rFonts w:ascii="Times New Roman" w:hAnsi="Times New Roman" w:eastAsia="仿宋_GB2312" w:cs="Times New Roman"/>
                <w:sz w:val="24"/>
              </w:rPr>
            </w:pPr>
            <w:r>
              <w:rPr>
                <w:rFonts w:ascii="Times New Roman" w:hAnsi="Times New Roman" w:eastAsia="仿宋_GB2312" w:cs="Times New Roman"/>
                <w:sz w:val="24"/>
              </w:rPr>
              <w:t>%</w:t>
            </w:r>
          </w:p>
        </w:tc>
        <w:tc>
          <w:tcPr>
            <w:tcW w:w="1392" w:type="dxa"/>
            <w:gridSpan w:val="3"/>
            <w:vAlign w:val="center"/>
          </w:tcPr>
          <w:p w14:paraId="596DD887">
            <w:pPr>
              <w:adjustRightInd w:val="0"/>
              <w:snapToGrid w:val="0"/>
              <w:jc w:val="right"/>
              <w:rPr>
                <w:rFonts w:ascii="Times New Roman" w:hAnsi="Times New Roman" w:eastAsia="仿宋_GB2312" w:cs="Times New Roman"/>
                <w:sz w:val="24"/>
              </w:rPr>
            </w:pPr>
            <w:r>
              <w:rPr>
                <w:rFonts w:ascii="Times New Roman" w:hAnsi="Times New Roman" w:eastAsia="仿宋_GB2312" w:cs="Times New Roman"/>
                <w:sz w:val="24"/>
              </w:rPr>
              <w:t>%</w:t>
            </w:r>
          </w:p>
        </w:tc>
        <w:tc>
          <w:tcPr>
            <w:tcW w:w="1877" w:type="dxa"/>
            <w:gridSpan w:val="2"/>
            <w:vAlign w:val="center"/>
          </w:tcPr>
          <w:p w14:paraId="1A920280">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w:t>
            </w:r>
          </w:p>
        </w:tc>
      </w:tr>
      <w:tr w14:paraId="79F6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429" w:type="dxa"/>
            <w:vAlign w:val="center"/>
          </w:tcPr>
          <w:p w14:paraId="4D800D5A">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研发费用（万元）</w:t>
            </w:r>
          </w:p>
        </w:tc>
        <w:tc>
          <w:tcPr>
            <w:tcW w:w="1902" w:type="dxa"/>
            <w:gridSpan w:val="2"/>
            <w:vAlign w:val="center"/>
          </w:tcPr>
          <w:p w14:paraId="032916F6">
            <w:pPr>
              <w:adjustRightInd w:val="0"/>
              <w:snapToGrid w:val="0"/>
              <w:jc w:val="center"/>
              <w:rPr>
                <w:rFonts w:ascii="Times New Roman" w:hAnsi="Times New Roman" w:eastAsia="仿宋_GB2312" w:cs="Times New Roman"/>
                <w:sz w:val="24"/>
              </w:rPr>
            </w:pPr>
          </w:p>
        </w:tc>
        <w:tc>
          <w:tcPr>
            <w:tcW w:w="1123" w:type="dxa"/>
            <w:gridSpan w:val="2"/>
            <w:vAlign w:val="center"/>
          </w:tcPr>
          <w:p w14:paraId="3F742457">
            <w:pPr>
              <w:adjustRightInd w:val="0"/>
              <w:snapToGrid w:val="0"/>
              <w:jc w:val="center"/>
              <w:rPr>
                <w:rFonts w:ascii="Times New Roman" w:hAnsi="Times New Roman" w:eastAsia="仿宋_GB2312" w:cs="Times New Roman"/>
                <w:sz w:val="24"/>
              </w:rPr>
            </w:pPr>
          </w:p>
        </w:tc>
        <w:tc>
          <w:tcPr>
            <w:tcW w:w="1392" w:type="dxa"/>
            <w:gridSpan w:val="3"/>
            <w:vAlign w:val="center"/>
          </w:tcPr>
          <w:p w14:paraId="53217630">
            <w:pPr>
              <w:adjustRightInd w:val="0"/>
              <w:snapToGrid w:val="0"/>
              <w:jc w:val="center"/>
              <w:rPr>
                <w:rFonts w:ascii="Times New Roman" w:hAnsi="Times New Roman" w:eastAsia="仿宋_GB2312" w:cs="Times New Roman"/>
                <w:sz w:val="24"/>
              </w:rPr>
            </w:pPr>
          </w:p>
        </w:tc>
        <w:tc>
          <w:tcPr>
            <w:tcW w:w="1877" w:type="dxa"/>
            <w:gridSpan w:val="2"/>
            <w:vAlign w:val="center"/>
          </w:tcPr>
          <w:p w14:paraId="5F2F5839">
            <w:pPr>
              <w:adjustRightInd w:val="0"/>
              <w:snapToGrid w:val="0"/>
              <w:jc w:val="center"/>
              <w:rPr>
                <w:rFonts w:ascii="Times New Roman" w:hAnsi="Times New Roman" w:eastAsia="仿宋_GB2312" w:cs="Times New Roman"/>
                <w:sz w:val="24"/>
              </w:rPr>
            </w:pPr>
          </w:p>
        </w:tc>
      </w:tr>
      <w:tr w14:paraId="3CA2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429" w:type="dxa"/>
            <w:vAlign w:val="center"/>
          </w:tcPr>
          <w:p w14:paraId="211318D1">
            <w:pPr>
              <w:adjustRightInd w:val="0"/>
              <w:snapToGrid w:val="0"/>
              <w:jc w:val="center"/>
              <w:rPr>
                <w:rFonts w:ascii="Times New Roman" w:hAnsi="Times New Roman" w:eastAsia="仿宋_GB2312" w:cs="Times New Roman"/>
                <w:sz w:val="24"/>
              </w:rPr>
            </w:pPr>
            <w:r>
              <w:rPr>
                <w:rFonts w:ascii="Times New Roman" w:hAnsi="Times New Roman" w:eastAsia="仿宋_GB2312" w:cs="Times New Roman"/>
                <w:sz w:val="24"/>
              </w:rPr>
              <w:t>研发费用占比</w:t>
            </w:r>
          </w:p>
        </w:tc>
        <w:tc>
          <w:tcPr>
            <w:tcW w:w="1902" w:type="dxa"/>
            <w:gridSpan w:val="2"/>
            <w:vAlign w:val="center"/>
          </w:tcPr>
          <w:p w14:paraId="323D96C0">
            <w:pPr>
              <w:adjustRightInd w:val="0"/>
              <w:snapToGrid w:val="0"/>
              <w:jc w:val="right"/>
              <w:rPr>
                <w:rFonts w:ascii="Times New Roman" w:hAnsi="Times New Roman" w:eastAsia="仿宋_GB2312" w:cs="Times New Roman"/>
                <w:sz w:val="24"/>
              </w:rPr>
            </w:pPr>
            <w:r>
              <w:rPr>
                <w:rFonts w:ascii="Times New Roman" w:hAnsi="Times New Roman" w:eastAsia="仿宋_GB2312" w:cs="Times New Roman"/>
                <w:sz w:val="24"/>
              </w:rPr>
              <w:t>%</w:t>
            </w:r>
          </w:p>
        </w:tc>
        <w:tc>
          <w:tcPr>
            <w:tcW w:w="1123" w:type="dxa"/>
            <w:gridSpan w:val="2"/>
            <w:vAlign w:val="center"/>
          </w:tcPr>
          <w:p w14:paraId="0878E0B5">
            <w:pPr>
              <w:adjustRightInd w:val="0"/>
              <w:snapToGrid w:val="0"/>
              <w:jc w:val="right"/>
              <w:rPr>
                <w:rFonts w:ascii="Times New Roman" w:hAnsi="Times New Roman" w:eastAsia="仿宋_GB2312" w:cs="Times New Roman"/>
                <w:sz w:val="24"/>
              </w:rPr>
            </w:pPr>
            <w:r>
              <w:rPr>
                <w:rFonts w:ascii="Times New Roman" w:hAnsi="Times New Roman" w:eastAsia="仿宋_GB2312" w:cs="Times New Roman"/>
                <w:sz w:val="24"/>
              </w:rPr>
              <w:t>%</w:t>
            </w:r>
          </w:p>
        </w:tc>
        <w:tc>
          <w:tcPr>
            <w:tcW w:w="1392" w:type="dxa"/>
            <w:gridSpan w:val="3"/>
            <w:vAlign w:val="center"/>
          </w:tcPr>
          <w:p w14:paraId="14974310">
            <w:pPr>
              <w:adjustRightInd w:val="0"/>
              <w:snapToGrid w:val="0"/>
              <w:jc w:val="right"/>
              <w:rPr>
                <w:rFonts w:ascii="Times New Roman" w:hAnsi="Times New Roman" w:eastAsia="仿宋_GB2312" w:cs="Times New Roman"/>
                <w:sz w:val="24"/>
              </w:rPr>
            </w:pPr>
            <w:r>
              <w:rPr>
                <w:rFonts w:ascii="Times New Roman" w:hAnsi="Times New Roman" w:eastAsia="仿宋_GB2312" w:cs="Times New Roman"/>
                <w:sz w:val="24"/>
              </w:rPr>
              <w:t>%</w:t>
            </w:r>
          </w:p>
        </w:tc>
        <w:tc>
          <w:tcPr>
            <w:tcW w:w="1877" w:type="dxa"/>
            <w:gridSpan w:val="2"/>
            <w:vAlign w:val="center"/>
          </w:tcPr>
          <w:p w14:paraId="30B60239">
            <w:pPr>
              <w:adjustRightInd w:val="0"/>
              <w:snapToGrid w:val="0"/>
              <w:jc w:val="right"/>
              <w:rPr>
                <w:rFonts w:ascii="Times New Roman" w:hAnsi="Times New Roman" w:eastAsia="仿宋_GB2312" w:cs="Times New Roman"/>
                <w:sz w:val="24"/>
              </w:rPr>
            </w:pPr>
            <w:r>
              <w:rPr>
                <w:rFonts w:ascii="Times New Roman" w:hAnsi="Times New Roman" w:eastAsia="仿宋_GB2312" w:cs="Times New Roman"/>
                <w:sz w:val="24"/>
              </w:rPr>
              <w:t>%</w:t>
            </w:r>
          </w:p>
        </w:tc>
      </w:tr>
    </w:tbl>
    <w:p w14:paraId="020423A7">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tbl>
      <w:tblPr>
        <w:tblStyle w:val="6"/>
        <w:tblW w:w="8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2969"/>
        <w:gridCol w:w="1293"/>
        <w:gridCol w:w="2954"/>
      </w:tblGrid>
      <w:tr w14:paraId="50A7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493" w:type="dxa"/>
            <w:gridSpan w:val="4"/>
            <w:tcBorders>
              <w:bottom w:val="single" w:color="auto" w:sz="4" w:space="0"/>
            </w:tcBorders>
            <w:vAlign w:val="center"/>
          </w:tcPr>
          <w:p w14:paraId="6DD9201F">
            <w:pPr>
              <w:widowControl/>
              <w:snapToGrid w:val="0"/>
              <w:spacing w:line="276" w:lineRule="auto"/>
              <w:contextualSpacing/>
              <w:jc w:val="center"/>
              <w:rPr>
                <w:rFonts w:ascii="Times New Roman" w:hAnsi="Times New Roman" w:eastAsia="宋体" w:cs="Times New Roman"/>
                <w:szCs w:val="21"/>
              </w:rPr>
            </w:pPr>
            <w:r>
              <w:rPr>
                <w:rFonts w:ascii="Times New Roman" w:hAnsi="Times New Roman" w:eastAsia="黑体" w:cs="Times New Roman"/>
                <w:bCs/>
                <w:kern w:val="0"/>
                <w:sz w:val="24"/>
              </w:rPr>
              <w:t>表2 高质量数据集基本情况</w:t>
            </w:r>
          </w:p>
        </w:tc>
      </w:tr>
      <w:tr w14:paraId="7DFD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77" w:type="dxa"/>
            <w:tcBorders>
              <w:bottom w:val="single" w:color="auto" w:sz="4" w:space="0"/>
              <w:right w:val="single" w:color="auto" w:sz="4" w:space="0"/>
            </w:tcBorders>
            <w:vAlign w:val="center"/>
          </w:tcPr>
          <w:p w14:paraId="5103A8AB">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数据集名称</w:t>
            </w:r>
          </w:p>
        </w:tc>
        <w:tc>
          <w:tcPr>
            <w:tcW w:w="7216" w:type="dxa"/>
            <w:gridSpan w:val="3"/>
            <w:tcBorders>
              <w:left w:val="nil"/>
              <w:bottom w:val="single" w:color="auto" w:sz="4" w:space="0"/>
            </w:tcBorders>
            <w:vAlign w:val="center"/>
          </w:tcPr>
          <w:p w14:paraId="4E268A2C">
            <w:pPr>
              <w:adjustRightInd w:val="0"/>
              <w:snapToGrid w:val="0"/>
              <w:spacing w:line="276" w:lineRule="auto"/>
              <w:jc w:val="center"/>
              <w:rPr>
                <w:rFonts w:ascii="Times New Roman" w:hAnsi="Times New Roman" w:eastAsia="仿宋_GB2312" w:cs="Times New Roman"/>
                <w:kern w:val="0"/>
                <w:sz w:val="24"/>
              </w:rPr>
            </w:pPr>
          </w:p>
        </w:tc>
      </w:tr>
      <w:tr w14:paraId="7FF3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77" w:type="dxa"/>
            <w:tcBorders>
              <w:top w:val="single" w:color="auto" w:sz="4" w:space="0"/>
              <w:bottom w:val="single" w:color="auto" w:sz="4" w:space="0"/>
              <w:right w:val="single" w:color="auto" w:sz="4" w:space="0"/>
            </w:tcBorders>
            <w:vAlign w:val="center"/>
          </w:tcPr>
          <w:p w14:paraId="31D0EB34">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数据集类型</w:t>
            </w:r>
          </w:p>
        </w:tc>
        <w:tc>
          <w:tcPr>
            <w:tcW w:w="7216" w:type="dxa"/>
            <w:gridSpan w:val="3"/>
            <w:tcBorders>
              <w:top w:val="single" w:color="auto" w:sz="4" w:space="0"/>
              <w:left w:val="nil"/>
              <w:bottom w:val="single" w:color="auto" w:sz="4" w:space="0"/>
            </w:tcBorders>
            <w:vAlign w:val="center"/>
          </w:tcPr>
          <w:p w14:paraId="62F85981">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□通识数据集  □行业通识数据集  □行业专识数据集</w:t>
            </w:r>
          </w:p>
        </w:tc>
      </w:tr>
      <w:tr w14:paraId="2429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77" w:type="dxa"/>
            <w:tcBorders>
              <w:top w:val="single" w:color="auto" w:sz="4" w:space="0"/>
              <w:bottom w:val="single" w:color="auto" w:sz="4" w:space="0"/>
              <w:right w:val="single" w:color="auto" w:sz="4" w:space="0"/>
            </w:tcBorders>
            <w:vAlign w:val="center"/>
          </w:tcPr>
          <w:p w14:paraId="50464FE0">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行业领域</w:t>
            </w:r>
          </w:p>
        </w:tc>
        <w:tc>
          <w:tcPr>
            <w:tcW w:w="7216" w:type="dxa"/>
            <w:gridSpan w:val="3"/>
            <w:tcBorders>
              <w:top w:val="single" w:color="auto" w:sz="4" w:space="0"/>
              <w:left w:val="nil"/>
              <w:bottom w:val="single" w:color="auto" w:sz="4" w:space="0"/>
            </w:tcBorders>
            <w:vAlign w:val="center"/>
          </w:tcPr>
          <w:p w14:paraId="2BD2483C">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□科学研究 □工业制造 □农业农村 □智慧能源</w:t>
            </w:r>
          </w:p>
          <w:p w14:paraId="69C05548">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□交通运输 □金融服务 □医疗卫生 □教育教学</w:t>
            </w:r>
          </w:p>
          <w:p w14:paraId="6A7FDE07">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□电子商务 □人力资源 □文化旅游 □应急管理</w:t>
            </w:r>
          </w:p>
          <w:p w14:paraId="03DD075E">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□气象服务 □绿色低碳 □公共安全 □城市治理</w:t>
            </w:r>
          </w:p>
          <w:p w14:paraId="0B245C94">
            <w:pPr>
              <w:adjustRightInd w:val="0"/>
              <w:snapToGrid w:val="0"/>
              <w:spacing w:line="276" w:lineRule="auto"/>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 xml:space="preserve"> </w:t>
            </w:r>
            <w:r>
              <w:rPr>
                <w:rFonts w:ascii="Times New Roman" w:hAnsi="Times New Roman" w:eastAsia="仿宋_GB2312" w:cs="Times New Roman"/>
                <w:kern w:val="0"/>
                <w:sz w:val="24"/>
              </w:rPr>
              <w:t>□住房建设 □ 自然资源 □低空经济 □具身智能</w:t>
            </w:r>
          </w:p>
          <w:p w14:paraId="32318411">
            <w:pPr>
              <w:adjustRightInd w:val="0"/>
              <w:snapToGrid w:val="0"/>
              <w:spacing w:line="276" w:lineRule="auto"/>
              <w:ind w:left="-201" w:leftChars="-189" w:hanging="196" w:hangingChars="82"/>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□智能驾驶 □智慧海洋 □生物制造 □其他</w:t>
            </w:r>
            <w:r>
              <w:rPr>
                <w:rFonts w:ascii="Times New Roman" w:hAnsi="Times New Roman" w:eastAsia="仿宋_GB2312" w:cs="Times New Roman"/>
                <w:kern w:val="0"/>
                <w:sz w:val="24"/>
                <w:u w:val="single"/>
              </w:rPr>
              <w:t xml:space="preserve">      </w:t>
            </w:r>
            <w:r>
              <w:rPr>
                <w:rFonts w:ascii="Times New Roman" w:hAnsi="Times New Roman" w:eastAsia="仿宋_GB2312" w:cs="Times New Roman"/>
                <w:kern w:val="0"/>
                <w:sz w:val="24"/>
              </w:rPr>
              <w:t xml:space="preserve">   </w:t>
            </w:r>
          </w:p>
        </w:tc>
      </w:tr>
      <w:tr w14:paraId="7287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77" w:type="dxa"/>
            <w:tcBorders>
              <w:top w:val="single" w:color="auto" w:sz="4" w:space="0"/>
              <w:bottom w:val="single" w:color="auto" w:sz="4" w:space="0"/>
              <w:right w:val="single" w:color="auto" w:sz="4" w:space="0"/>
            </w:tcBorders>
            <w:vAlign w:val="center"/>
          </w:tcPr>
          <w:p w14:paraId="1829C0BE">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支撑算法模型名称</w:t>
            </w:r>
          </w:p>
        </w:tc>
        <w:tc>
          <w:tcPr>
            <w:tcW w:w="7216" w:type="dxa"/>
            <w:gridSpan w:val="3"/>
            <w:tcBorders>
              <w:top w:val="single" w:color="auto" w:sz="4" w:space="0"/>
              <w:left w:val="nil"/>
              <w:bottom w:val="single" w:color="auto" w:sz="4" w:space="0"/>
            </w:tcBorders>
            <w:vAlign w:val="center"/>
          </w:tcPr>
          <w:p w14:paraId="114BF7BC">
            <w:pPr>
              <w:adjustRightInd w:val="0"/>
              <w:snapToGrid w:val="0"/>
              <w:spacing w:line="276" w:lineRule="auto"/>
              <w:jc w:val="center"/>
              <w:rPr>
                <w:rFonts w:ascii="Times New Roman" w:hAnsi="Times New Roman" w:eastAsia="仿宋_GB2312" w:cs="Times New Roman"/>
                <w:kern w:val="0"/>
                <w:sz w:val="24"/>
              </w:rPr>
            </w:pPr>
          </w:p>
        </w:tc>
      </w:tr>
      <w:tr w14:paraId="514A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77" w:type="dxa"/>
            <w:tcBorders>
              <w:top w:val="single" w:color="auto" w:sz="4" w:space="0"/>
              <w:bottom w:val="single" w:color="auto" w:sz="4" w:space="0"/>
              <w:right w:val="single" w:color="auto" w:sz="4" w:space="0"/>
            </w:tcBorders>
            <w:vAlign w:val="center"/>
          </w:tcPr>
          <w:p w14:paraId="1D641269">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数据集模态</w:t>
            </w:r>
          </w:p>
        </w:tc>
        <w:tc>
          <w:tcPr>
            <w:tcW w:w="7216" w:type="dxa"/>
            <w:gridSpan w:val="3"/>
            <w:tcBorders>
              <w:top w:val="single" w:color="auto" w:sz="4" w:space="0"/>
              <w:left w:val="nil"/>
              <w:bottom w:val="single" w:color="auto" w:sz="4" w:space="0"/>
            </w:tcBorders>
            <w:vAlign w:val="center"/>
          </w:tcPr>
          <w:p w14:paraId="54B94DF5">
            <w:pPr>
              <w:adjustRightInd w:val="0"/>
              <w:snapToGrid w:val="0"/>
              <w:spacing w:line="276" w:lineRule="auto"/>
              <w:rPr>
                <w:rFonts w:ascii="Times New Roman" w:hAnsi="Times New Roman" w:eastAsia="仿宋_GB2312" w:cs="Times New Roman"/>
                <w:kern w:val="0"/>
                <w:sz w:val="24"/>
              </w:rPr>
            </w:pPr>
            <w:r>
              <w:rPr>
                <w:rFonts w:ascii="Times New Roman" w:hAnsi="Times New Roman" w:eastAsia="仿宋_GB2312" w:cs="Times New Roman"/>
                <w:kern w:val="0"/>
                <w:sz w:val="24"/>
              </w:rPr>
              <w:t xml:space="preserve">□结构化数据  □文本  □图形图像  □音频  </w:t>
            </w:r>
            <w:bookmarkStart w:id="0" w:name="OLE_LINK5"/>
            <w:bookmarkStart w:id="1" w:name="OLE_LINK6"/>
            <w:r>
              <w:rPr>
                <w:rFonts w:ascii="Times New Roman" w:hAnsi="Times New Roman" w:eastAsia="仿宋_GB2312" w:cs="Times New Roman"/>
                <w:kern w:val="0"/>
                <w:sz w:val="24"/>
              </w:rPr>
              <w:t>□</w:t>
            </w:r>
            <w:bookmarkEnd w:id="0"/>
            <w:bookmarkEnd w:id="1"/>
            <w:r>
              <w:rPr>
                <w:rFonts w:ascii="Times New Roman" w:hAnsi="Times New Roman" w:eastAsia="仿宋_GB2312" w:cs="Times New Roman"/>
                <w:kern w:val="0"/>
                <w:sz w:val="24"/>
              </w:rPr>
              <w:t>视频  □其他</w:t>
            </w:r>
            <w:r>
              <w:rPr>
                <w:rFonts w:ascii="Times New Roman" w:hAnsi="Times New Roman" w:eastAsia="仿宋_GB2312" w:cs="Times New Roman"/>
                <w:kern w:val="0"/>
                <w:sz w:val="24"/>
                <w:u w:val="single"/>
              </w:rPr>
              <w:t xml:space="preserve">     </w:t>
            </w:r>
            <w:r>
              <w:rPr>
                <w:rFonts w:ascii="Times New Roman" w:hAnsi="Times New Roman" w:eastAsia="仿宋_GB2312" w:cs="Times New Roman"/>
                <w:kern w:val="0"/>
                <w:sz w:val="24"/>
              </w:rPr>
              <w:t xml:space="preserve">     </w:t>
            </w:r>
          </w:p>
        </w:tc>
      </w:tr>
      <w:tr w14:paraId="1B4F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77" w:type="dxa"/>
            <w:tcBorders>
              <w:top w:val="single" w:color="auto" w:sz="4" w:space="0"/>
              <w:bottom w:val="single" w:color="auto" w:sz="4" w:space="0"/>
              <w:right w:val="single" w:color="auto" w:sz="4" w:space="0"/>
            </w:tcBorders>
            <w:vAlign w:val="center"/>
          </w:tcPr>
          <w:p w14:paraId="41C12F35">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数据主体</w:t>
            </w:r>
            <w:r>
              <w:rPr>
                <w:rStyle w:val="8"/>
                <w:rFonts w:ascii="Times New Roman" w:hAnsi="Times New Roman" w:eastAsia="仿宋_GB2312" w:cs="Times New Roman"/>
                <w:sz w:val="24"/>
                <w:lang w:eastAsia="zh-CN"/>
              </w:rPr>
              <w:footnoteReference w:id="0"/>
            </w:r>
          </w:p>
        </w:tc>
        <w:tc>
          <w:tcPr>
            <w:tcW w:w="2969" w:type="dxa"/>
            <w:tcBorders>
              <w:top w:val="single" w:color="auto" w:sz="4" w:space="0"/>
              <w:left w:val="nil"/>
              <w:bottom w:val="single" w:color="auto" w:sz="4" w:space="0"/>
            </w:tcBorders>
            <w:vAlign w:val="center"/>
          </w:tcPr>
          <w:p w14:paraId="46A386E6">
            <w:pPr>
              <w:adjustRightInd w:val="0"/>
              <w:snapToGrid w:val="0"/>
              <w:spacing w:line="276" w:lineRule="auto"/>
              <w:jc w:val="center"/>
              <w:rPr>
                <w:rFonts w:ascii="Times New Roman" w:hAnsi="Times New Roman" w:eastAsia="仿宋_GB2312" w:cs="Times New Roman"/>
                <w:kern w:val="0"/>
                <w:sz w:val="24"/>
              </w:rPr>
            </w:pPr>
          </w:p>
        </w:tc>
        <w:tc>
          <w:tcPr>
            <w:tcW w:w="1293" w:type="dxa"/>
            <w:tcBorders>
              <w:top w:val="single" w:color="auto" w:sz="4" w:space="0"/>
              <w:bottom w:val="single" w:color="auto" w:sz="4" w:space="0"/>
              <w:right w:val="single" w:color="auto" w:sz="4" w:space="0"/>
            </w:tcBorders>
            <w:vAlign w:val="center"/>
          </w:tcPr>
          <w:p w14:paraId="04691ED2">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数据集规模</w:t>
            </w:r>
          </w:p>
        </w:tc>
        <w:tc>
          <w:tcPr>
            <w:tcW w:w="2954" w:type="dxa"/>
            <w:tcBorders>
              <w:top w:val="single" w:color="auto" w:sz="4" w:space="0"/>
              <w:bottom w:val="single" w:color="auto" w:sz="4" w:space="0"/>
              <w:right w:val="single" w:color="auto" w:sz="4" w:space="0"/>
            </w:tcBorders>
            <w:vAlign w:val="center"/>
          </w:tcPr>
          <w:p w14:paraId="7443E707">
            <w:pPr>
              <w:adjustRightInd w:val="0"/>
              <w:snapToGrid w:val="0"/>
              <w:spacing w:line="276" w:lineRule="auto"/>
              <w:jc w:val="center"/>
              <w:rPr>
                <w:rFonts w:ascii="Times New Roman" w:hAnsi="Times New Roman" w:eastAsia="仿宋_GB2312" w:cs="Times New Roman"/>
                <w:kern w:val="0"/>
                <w:sz w:val="24"/>
              </w:rPr>
            </w:pPr>
          </w:p>
        </w:tc>
      </w:tr>
      <w:tr w14:paraId="23FE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77" w:type="dxa"/>
            <w:tcBorders>
              <w:top w:val="single" w:color="auto" w:sz="4" w:space="0"/>
              <w:bottom w:val="single" w:color="auto" w:sz="4" w:space="0"/>
              <w:right w:val="single" w:color="auto" w:sz="4" w:space="0"/>
            </w:tcBorders>
            <w:shd w:val="clear" w:color="auto" w:fill="auto"/>
            <w:vAlign w:val="center"/>
          </w:tcPr>
          <w:p w14:paraId="4651466C">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是否涉及个人信息</w:t>
            </w:r>
          </w:p>
        </w:tc>
        <w:tc>
          <w:tcPr>
            <w:tcW w:w="2969" w:type="dxa"/>
            <w:tcBorders>
              <w:top w:val="single" w:color="auto" w:sz="4" w:space="0"/>
              <w:left w:val="nil"/>
              <w:bottom w:val="single" w:color="auto" w:sz="4" w:space="0"/>
            </w:tcBorders>
            <w:shd w:val="clear" w:color="auto" w:fill="auto"/>
            <w:vAlign w:val="center"/>
          </w:tcPr>
          <w:p w14:paraId="34131373">
            <w:pPr>
              <w:adjustRightInd w:val="0"/>
              <w:snapToGrid w:val="0"/>
              <w:spacing w:line="276" w:lineRule="auto"/>
              <w:jc w:val="center"/>
              <w:rPr>
                <w:rFonts w:ascii="Times New Roman" w:hAnsi="Times New Roman" w:eastAsia="仿宋_GB2312" w:cs="Times New Roman"/>
                <w:kern w:val="0"/>
                <w:sz w:val="24"/>
              </w:rPr>
            </w:pPr>
          </w:p>
        </w:tc>
        <w:tc>
          <w:tcPr>
            <w:tcW w:w="1293" w:type="dxa"/>
            <w:tcBorders>
              <w:top w:val="single" w:color="auto" w:sz="4" w:space="0"/>
              <w:bottom w:val="single" w:color="auto" w:sz="4" w:space="0"/>
              <w:right w:val="single" w:color="auto" w:sz="4" w:space="0"/>
            </w:tcBorders>
            <w:shd w:val="clear" w:color="auto" w:fill="auto"/>
            <w:vAlign w:val="center"/>
          </w:tcPr>
          <w:p w14:paraId="292F299F">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是否需要授权使用</w:t>
            </w:r>
          </w:p>
        </w:tc>
        <w:tc>
          <w:tcPr>
            <w:tcW w:w="2954" w:type="dxa"/>
            <w:tcBorders>
              <w:top w:val="single" w:color="auto" w:sz="4" w:space="0"/>
              <w:bottom w:val="single" w:color="auto" w:sz="4" w:space="0"/>
              <w:right w:val="single" w:color="auto" w:sz="4" w:space="0"/>
            </w:tcBorders>
            <w:vAlign w:val="center"/>
          </w:tcPr>
          <w:p w14:paraId="09CA704B">
            <w:pPr>
              <w:adjustRightInd w:val="0"/>
              <w:snapToGrid w:val="0"/>
              <w:spacing w:line="276" w:lineRule="auto"/>
              <w:jc w:val="center"/>
              <w:rPr>
                <w:rFonts w:ascii="Times New Roman" w:hAnsi="Times New Roman" w:eastAsia="仿宋_GB2312" w:cs="Times New Roman"/>
                <w:kern w:val="0"/>
                <w:sz w:val="24"/>
              </w:rPr>
            </w:pPr>
          </w:p>
        </w:tc>
      </w:tr>
      <w:tr w14:paraId="5A0B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77" w:type="dxa"/>
            <w:tcBorders>
              <w:top w:val="single" w:color="auto" w:sz="4" w:space="0"/>
              <w:bottom w:val="single" w:color="auto" w:sz="4" w:space="0"/>
              <w:right w:val="single" w:color="auto" w:sz="4" w:space="0"/>
            </w:tcBorders>
            <w:vAlign w:val="center"/>
          </w:tcPr>
          <w:p w14:paraId="3412A85D">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数据集更新频率</w:t>
            </w:r>
          </w:p>
        </w:tc>
        <w:tc>
          <w:tcPr>
            <w:tcW w:w="2969" w:type="dxa"/>
            <w:tcBorders>
              <w:top w:val="single" w:color="auto" w:sz="4" w:space="0"/>
              <w:left w:val="nil"/>
              <w:bottom w:val="single" w:color="auto" w:sz="4" w:space="0"/>
            </w:tcBorders>
            <w:vAlign w:val="center"/>
          </w:tcPr>
          <w:p w14:paraId="650DCED5">
            <w:pPr>
              <w:adjustRightInd w:val="0"/>
              <w:snapToGrid w:val="0"/>
              <w:spacing w:line="276" w:lineRule="auto"/>
              <w:jc w:val="center"/>
              <w:rPr>
                <w:rFonts w:ascii="Times New Roman" w:hAnsi="Times New Roman" w:eastAsia="仿宋_GB2312" w:cs="Times New Roman"/>
                <w:kern w:val="0"/>
                <w:sz w:val="24"/>
              </w:rPr>
            </w:pPr>
          </w:p>
        </w:tc>
        <w:tc>
          <w:tcPr>
            <w:tcW w:w="1293" w:type="dxa"/>
            <w:tcBorders>
              <w:top w:val="single" w:color="auto" w:sz="4" w:space="0"/>
              <w:bottom w:val="single" w:color="auto" w:sz="4" w:space="0"/>
              <w:right w:val="single" w:color="auto" w:sz="4" w:space="0"/>
            </w:tcBorders>
            <w:vAlign w:val="center"/>
          </w:tcPr>
          <w:p w14:paraId="00071612">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数据集公开范围</w:t>
            </w:r>
          </w:p>
        </w:tc>
        <w:tc>
          <w:tcPr>
            <w:tcW w:w="2954" w:type="dxa"/>
            <w:tcBorders>
              <w:top w:val="single" w:color="auto" w:sz="4" w:space="0"/>
              <w:bottom w:val="single" w:color="auto" w:sz="4" w:space="0"/>
              <w:right w:val="single" w:color="auto" w:sz="4" w:space="0"/>
            </w:tcBorders>
            <w:vAlign w:val="center"/>
          </w:tcPr>
          <w:p w14:paraId="07B7CA3C">
            <w:pPr>
              <w:adjustRightInd w:val="0"/>
              <w:snapToGrid w:val="0"/>
              <w:spacing w:line="276" w:lineRule="auto"/>
              <w:jc w:val="center"/>
              <w:rPr>
                <w:rFonts w:ascii="Times New Roman" w:hAnsi="Times New Roman" w:eastAsia="仿宋_GB2312" w:cs="Times New Roman"/>
                <w:kern w:val="0"/>
                <w:sz w:val="24"/>
              </w:rPr>
            </w:pPr>
          </w:p>
        </w:tc>
      </w:tr>
      <w:tr w14:paraId="7308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77" w:type="dxa"/>
            <w:tcBorders>
              <w:top w:val="single" w:color="auto" w:sz="4" w:space="0"/>
              <w:bottom w:val="single" w:color="auto" w:sz="4" w:space="0"/>
              <w:right w:val="single" w:color="auto" w:sz="4" w:space="0"/>
            </w:tcBorders>
            <w:vAlign w:val="center"/>
          </w:tcPr>
          <w:p w14:paraId="608A18AB">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数据集概况</w:t>
            </w:r>
          </w:p>
        </w:tc>
        <w:tc>
          <w:tcPr>
            <w:tcW w:w="7216" w:type="dxa"/>
            <w:gridSpan w:val="3"/>
            <w:tcBorders>
              <w:top w:val="single" w:color="auto" w:sz="4" w:space="0"/>
              <w:left w:val="nil"/>
              <w:bottom w:val="single" w:color="auto" w:sz="4" w:space="0"/>
            </w:tcBorders>
            <w:vAlign w:val="center"/>
          </w:tcPr>
          <w:p w14:paraId="41FBCAE2">
            <w:pPr>
              <w:adjustRightInd w:val="0"/>
              <w:snapToGrid w:val="0"/>
              <w:spacing w:line="276" w:lineRule="auto"/>
              <w:jc w:val="left"/>
              <w:rPr>
                <w:rFonts w:ascii="Times New Roman" w:hAnsi="Times New Roman" w:eastAsia="仿宋_GB2312" w:cs="Times New Roman"/>
                <w:kern w:val="0"/>
                <w:sz w:val="24"/>
              </w:rPr>
            </w:pPr>
            <w:r>
              <w:rPr>
                <w:rFonts w:ascii="Times New Roman" w:hAnsi="Times New Roman" w:eastAsia="仿宋_GB2312" w:cs="Times New Roman"/>
                <w:kern w:val="0"/>
                <w:sz w:val="24"/>
              </w:rPr>
              <w:t>（对数据集进行简要描述，包括数据集的主要内容、目的和用途，以及从数据的采集方式、清洗加工技术、标注方法和平台、大模型/智能体验证使用情况和有没有流通交易，如挂</w:t>
            </w:r>
            <w:r>
              <w:rPr>
                <w:rFonts w:hint="eastAsia" w:ascii="Times New Roman" w:hAnsi="Times New Roman" w:eastAsia="仿宋_GB2312" w:cs="Times New Roman"/>
                <w:kern w:val="0"/>
                <w:sz w:val="24"/>
              </w:rPr>
              <w:t>牌</w:t>
            </w:r>
            <w:r>
              <w:rPr>
                <w:rFonts w:ascii="Times New Roman" w:hAnsi="Times New Roman" w:eastAsia="仿宋_GB2312" w:cs="Times New Roman"/>
                <w:kern w:val="0"/>
                <w:sz w:val="24"/>
              </w:rPr>
              <w:t>交易所、售卖给某需求方等相关情况）（</w:t>
            </w:r>
            <w:r>
              <w:rPr>
                <w:rFonts w:hint="eastAsia" w:ascii="Times New Roman" w:hAnsi="Times New Roman" w:eastAsia="仿宋_GB2312" w:cs="Times New Roman"/>
                <w:kern w:val="0"/>
                <w:sz w:val="24"/>
              </w:rPr>
              <w:t>10</w:t>
            </w:r>
            <w:r>
              <w:rPr>
                <w:rFonts w:ascii="Times New Roman" w:hAnsi="Times New Roman" w:eastAsia="仿宋_GB2312" w:cs="Times New Roman"/>
                <w:kern w:val="0"/>
                <w:sz w:val="24"/>
              </w:rPr>
              <w:t>00字以内）</w:t>
            </w:r>
          </w:p>
        </w:tc>
      </w:tr>
      <w:tr w14:paraId="3CC4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1277" w:type="dxa"/>
            <w:tcBorders>
              <w:top w:val="single" w:color="auto" w:sz="4" w:space="0"/>
              <w:bottom w:val="single" w:color="auto" w:sz="4" w:space="0"/>
              <w:right w:val="single" w:color="auto" w:sz="4" w:space="0"/>
            </w:tcBorders>
            <w:vAlign w:val="center"/>
          </w:tcPr>
          <w:p w14:paraId="12520262">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数据集使用场景</w:t>
            </w:r>
          </w:p>
        </w:tc>
        <w:tc>
          <w:tcPr>
            <w:tcW w:w="7216" w:type="dxa"/>
            <w:gridSpan w:val="3"/>
            <w:tcBorders>
              <w:top w:val="single" w:color="auto" w:sz="4" w:space="0"/>
              <w:left w:val="nil"/>
              <w:bottom w:val="single" w:color="auto" w:sz="4" w:space="0"/>
            </w:tcBorders>
            <w:vAlign w:val="center"/>
          </w:tcPr>
          <w:p w14:paraId="1168C070">
            <w:pPr>
              <w:adjustRightInd w:val="0"/>
              <w:snapToGrid w:val="0"/>
              <w:spacing w:line="276" w:lineRule="auto"/>
              <w:jc w:val="left"/>
              <w:rPr>
                <w:rFonts w:ascii="Times New Roman" w:hAnsi="Times New Roman" w:eastAsia="仿宋_GB2312" w:cs="Times New Roman"/>
                <w:kern w:val="0"/>
                <w:sz w:val="24"/>
              </w:rPr>
            </w:pPr>
            <w:r>
              <w:rPr>
                <w:rFonts w:ascii="Times New Roman" w:hAnsi="Times New Roman" w:eastAsia="仿宋_GB2312" w:cs="Times New Roman"/>
                <w:kern w:val="0"/>
                <w:sz w:val="24"/>
              </w:rPr>
              <w:t>（对数据集已落地的或潜在的应用场景及其在相关领域的应用价值进行简要阐述。如提高生产效率、优化决策支持、取得的经济效益和社会效益等，尽可能用量化指标描述。）（500字以内）</w:t>
            </w:r>
          </w:p>
        </w:tc>
      </w:tr>
      <w:tr w14:paraId="29EC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77" w:type="dxa"/>
            <w:tcBorders>
              <w:top w:val="single" w:color="auto" w:sz="4" w:space="0"/>
              <w:bottom w:val="single" w:color="auto" w:sz="4" w:space="0"/>
              <w:right w:val="single" w:color="auto" w:sz="4" w:space="0"/>
            </w:tcBorders>
            <w:vAlign w:val="center"/>
          </w:tcPr>
          <w:p w14:paraId="27F6227D">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数据集创新亮点</w:t>
            </w:r>
          </w:p>
        </w:tc>
        <w:tc>
          <w:tcPr>
            <w:tcW w:w="7216" w:type="dxa"/>
            <w:gridSpan w:val="3"/>
            <w:tcBorders>
              <w:top w:val="single" w:color="auto" w:sz="4" w:space="0"/>
              <w:left w:val="nil"/>
              <w:bottom w:val="single" w:color="auto" w:sz="4" w:space="0"/>
            </w:tcBorders>
            <w:vAlign w:val="center"/>
          </w:tcPr>
          <w:p w14:paraId="4F39603D">
            <w:pPr>
              <w:adjustRightInd w:val="0"/>
              <w:snapToGrid w:val="0"/>
              <w:spacing w:line="276" w:lineRule="auto"/>
              <w:jc w:val="left"/>
              <w:rPr>
                <w:rFonts w:ascii="Times New Roman" w:hAnsi="Times New Roman" w:eastAsia="仿宋_GB2312" w:cs="Times New Roman"/>
                <w:kern w:val="0"/>
                <w:sz w:val="24"/>
              </w:rPr>
            </w:pPr>
            <w:r>
              <w:rPr>
                <w:rFonts w:ascii="Times New Roman" w:hAnsi="Times New Roman" w:eastAsia="仿宋_GB2312" w:cs="Times New Roman"/>
                <w:kern w:val="0"/>
                <w:sz w:val="24"/>
              </w:rPr>
              <w:t>（高质量数据集建设和应用过程中的核心创新与独特价值。包括但不限于技术创新、模式创新、管理创新、机制创新等。每条创新点单列一段，突出重点，描述应具体、可衡量）（500字以内）</w:t>
            </w:r>
          </w:p>
        </w:tc>
      </w:tr>
      <w:tr w14:paraId="3171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277" w:type="dxa"/>
            <w:tcBorders>
              <w:top w:val="single" w:color="auto" w:sz="4" w:space="0"/>
              <w:right w:val="single" w:color="auto" w:sz="4" w:space="0"/>
            </w:tcBorders>
            <w:vAlign w:val="center"/>
          </w:tcPr>
          <w:p w14:paraId="17D55401">
            <w:pPr>
              <w:adjustRightInd w:val="0"/>
              <w:snapToGrid w:val="0"/>
              <w:spacing w:line="276" w:lineRule="auto"/>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数据集相关荣誉</w:t>
            </w:r>
          </w:p>
        </w:tc>
        <w:tc>
          <w:tcPr>
            <w:tcW w:w="7216" w:type="dxa"/>
            <w:gridSpan w:val="3"/>
            <w:tcBorders>
              <w:top w:val="single" w:color="auto" w:sz="4" w:space="0"/>
              <w:left w:val="nil"/>
            </w:tcBorders>
            <w:vAlign w:val="center"/>
          </w:tcPr>
          <w:p w14:paraId="58588593">
            <w:pPr>
              <w:adjustRightInd w:val="0"/>
              <w:snapToGrid w:val="0"/>
              <w:spacing w:line="276" w:lineRule="auto"/>
              <w:jc w:val="left"/>
              <w:rPr>
                <w:rFonts w:ascii="Times New Roman" w:hAnsi="Times New Roman" w:eastAsia="仿宋_GB2312" w:cs="Times New Roman"/>
                <w:kern w:val="0"/>
                <w:sz w:val="24"/>
              </w:rPr>
            </w:pPr>
            <w:r>
              <w:rPr>
                <w:rFonts w:ascii="Times New Roman" w:hAnsi="Times New Roman" w:eastAsia="仿宋_GB2312" w:cs="Times New Roman"/>
                <w:kern w:val="0"/>
                <w:sz w:val="24"/>
              </w:rPr>
              <w:t>（数据集建设及应用获得的政府、社会面获得的奖项和荣誉情况）</w:t>
            </w:r>
          </w:p>
        </w:tc>
      </w:tr>
    </w:tbl>
    <w:p w14:paraId="355D2B2D">
      <w:pPr>
        <w:adjustRightInd w:val="0"/>
        <w:snapToGrid w:val="0"/>
        <w:jc w:val="center"/>
        <w:rPr>
          <w:rFonts w:ascii="Times New Roman" w:hAnsi="Times New Roman" w:eastAsia="仿宋_GB2312" w:cs="Times New Roman"/>
          <w:kern w:val="0"/>
          <w:sz w:val="24"/>
        </w:rPr>
      </w:pPr>
    </w:p>
    <w:p w14:paraId="763B7433">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4733F0E5">
      <w:pPr>
        <w:spacing w:line="580" w:lineRule="exact"/>
        <w:jc w:val="left"/>
        <w:rPr>
          <w:rFonts w:ascii="Times New Roman" w:hAnsi="Times New Roman" w:eastAsia="黑体" w:cs="Times New Roman"/>
          <w:sz w:val="32"/>
          <w:szCs w:val="32"/>
        </w:rPr>
      </w:pPr>
      <w:r>
        <w:rPr>
          <w:rFonts w:ascii="Times New Roman" w:hAnsi="Times New Roman" w:eastAsia="黑体" w:cs="Times New Roman"/>
          <w:sz w:val="32"/>
          <w:szCs w:val="32"/>
        </w:rPr>
        <w:t>附件1</w:t>
      </w:r>
      <w:r>
        <w:rPr>
          <w:rFonts w:hint="eastAsia" w:ascii="Times New Roman" w:hAnsi="Times New Roman" w:eastAsia="黑体" w:cs="Times New Roman"/>
          <w:sz w:val="32"/>
          <w:szCs w:val="32"/>
        </w:rPr>
        <w:t>-1</w:t>
      </w:r>
      <w:r>
        <w:rPr>
          <w:rFonts w:ascii="Times New Roman" w:hAnsi="Times New Roman" w:eastAsia="黑体" w:cs="Times New Roman"/>
          <w:sz w:val="32"/>
          <w:szCs w:val="32"/>
        </w:rPr>
        <w:t>：</w:t>
      </w:r>
    </w:p>
    <w:p w14:paraId="10A128F0">
      <w:pPr>
        <w:spacing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数据来源声明</w:t>
      </w:r>
    </w:p>
    <w:p w14:paraId="5C04ADBD">
      <w:pPr>
        <w:spacing w:line="384" w:lineRule="auto"/>
        <w:rPr>
          <w:rFonts w:ascii="Times New Roman" w:hAnsi="Times New Roman" w:cs="Times New Roman"/>
        </w:rPr>
      </w:pPr>
    </w:p>
    <w:p w14:paraId="3CE67CBE">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我单位关于[数据集名称，可列举多个]所使用数据的来源声明如下：</w:t>
      </w:r>
    </w:p>
    <w:p w14:paraId="7CD66C97">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1.内部生成数据</w:t>
      </w:r>
    </w:p>
    <w:p w14:paraId="78AC0296">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部分数据是通过我们自身的业务运营和系统收集生成的，例如[具体业务活动或系统名称]。</w:t>
      </w:r>
    </w:p>
    <w:p w14:paraId="3FD175EB">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这些数据的收集遵循了合法、公正和透明的原则，并采取了适当的技术和管理措施确保数据的准确性和完整性。</w:t>
      </w:r>
    </w:p>
    <w:p w14:paraId="73B3B8BC">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2.合作伙伴提供的数据</w:t>
      </w:r>
    </w:p>
    <w:p w14:paraId="5178A7A5">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我们严格筛选评估合作伙伴，通过数据流通利用基础设施依法对[数据集名称]涉及的数据合法持有。我们与合作伙伴签订了具有法律约束力的数据共享协议（数据许可协议/数据服务协议），明确了数据的使用目的、范围和安全保护措施，合作伙伴包括但不限于[列出主要合作伙伴的名称或类型]，以上合作伙伴提供的数据主要用于[说明数据的具体用途]。</w:t>
      </w:r>
    </w:p>
    <w:p w14:paraId="50F9F659">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3.公开数据</w:t>
      </w:r>
    </w:p>
    <w:p w14:paraId="489C669E">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某些数据来源于合法的公开渠道，如政府公开数据、权威研究机构发布的数据等。</w:t>
      </w:r>
    </w:p>
    <w:p w14:paraId="1531FE89">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在获取和使用这些公开数据时，我们严格遵循了相关的使用规定和许可要求。</w:t>
      </w:r>
    </w:p>
    <w:p w14:paraId="0ABF572B">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4.从个人信息主体处获取的数据</w:t>
      </w:r>
    </w:p>
    <w:p w14:paraId="2770E478">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某些数据来自个人信息主体的，我们严格遵守《中华人民共和国个人信息保护法》等法律规定，从个人信息主体处获得相应的授权，不存在以欺诈、诱骗、误导等方式或从非法、违规渠道获取的数据。</w:t>
      </w:r>
    </w:p>
    <w:p w14:paraId="703AB43F">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我们郑重承诺，所使用的数据来源合法合规，并且在数据的处理、存储和使用过程中，始终严格遵守适用的法律法规和道德规范，不存在违反法律法规等的强制性规定或者危害国家安全、公共安全或侵犯第三方合法权益的情形，致力于保护用户的隐私和数据安全。</w:t>
      </w:r>
    </w:p>
    <w:p w14:paraId="0E993649">
      <w:pPr>
        <w:adjustRightInd w:val="0"/>
        <w:snapToGrid w:val="0"/>
        <w:spacing w:line="580" w:lineRule="exact"/>
        <w:ind w:firstLine="640" w:firstLineChars="200"/>
        <w:jc w:val="left"/>
        <w:rPr>
          <w:rFonts w:ascii="Times New Roman" w:hAnsi="Times New Roman" w:eastAsia="仿宋_GB2312" w:cs="Times New Roman"/>
          <w:sz w:val="32"/>
          <w:szCs w:val="32"/>
          <w:lang w:bidi="ar"/>
        </w:rPr>
      </w:pPr>
    </w:p>
    <w:p w14:paraId="5F29CA01">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特此声明。</w:t>
      </w:r>
    </w:p>
    <w:p w14:paraId="1E17486E">
      <w:pPr>
        <w:adjustRightInd w:val="0"/>
        <w:snapToGrid w:val="0"/>
        <w:spacing w:line="580" w:lineRule="exact"/>
        <w:ind w:firstLine="640" w:firstLineChars="200"/>
        <w:jc w:val="left"/>
        <w:rPr>
          <w:rFonts w:ascii="Times New Roman" w:hAnsi="Times New Roman" w:eastAsia="仿宋_GB2312" w:cs="Times New Roman"/>
          <w:sz w:val="32"/>
          <w:szCs w:val="32"/>
          <w:lang w:bidi="ar"/>
        </w:rPr>
      </w:pPr>
    </w:p>
    <w:p w14:paraId="31E77FB9">
      <w:pPr>
        <w:adjustRightInd w:val="0"/>
        <w:snapToGrid w:val="0"/>
        <w:spacing w:line="580" w:lineRule="exact"/>
        <w:ind w:firstLine="3779" w:firstLineChars="1181"/>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[单位名称]</w:t>
      </w:r>
    </w:p>
    <w:p w14:paraId="67B750F3">
      <w:pPr>
        <w:adjustRightInd w:val="0"/>
        <w:snapToGrid w:val="0"/>
        <w:spacing w:line="580" w:lineRule="exact"/>
        <w:ind w:firstLine="3779" w:firstLineChars="1181"/>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[声明日期]</w:t>
      </w:r>
    </w:p>
    <w:p w14:paraId="3C5D0AD9">
      <w:pPr>
        <w:adjustRightInd w:val="0"/>
        <w:snapToGrid w:val="0"/>
        <w:spacing w:line="580" w:lineRule="exact"/>
        <w:ind w:firstLine="640" w:firstLineChars="200"/>
        <w:jc w:val="left"/>
        <w:rPr>
          <w:rFonts w:ascii="Times New Roman" w:hAnsi="Times New Roman" w:eastAsia="仿宋_GB2312" w:cs="Times New Roman"/>
          <w:sz w:val="32"/>
          <w:szCs w:val="32"/>
          <w:lang w:bidi="ar"/>
        </w:rPr>
      </w:pPr>
    </w:p>
    <w:p w14:paraId="156989C0">
      <w:pPr>
        <w:adjustRightInd w:val="0"/>
        <w:snapToGrid w:val="0"/>
        <w:spacing w:line="580" w:lineRule="exact"/>
        <w:ind w:firstLine="640" w:firstLineChars="200"/>
        <w:jc w:val="left"/>
        <w:rPr>
          <w:rFonts w:ascii="Times New Roman" w:hAnsi="Times New Roman" w:eastAsia="仿宋_GB2312" w:cs="Times New Roman"/>
          <w:sz w:val="32"/>
          <w:szCs w:val="32"/>
          <w:lang w:bidi="ar"/>
        </w:rPr>
      </w:pPr>
    </w:p>
    <w:p w14:paraId="2900F1CE">
      <w:pPr>
        <w:adjustRightInd w:val="0"/>
        <w:snapToGrid w:val="0"/>
        <w:spacing w:line="580" w:lineRule="exact"/>
        <w:ind w:firstLine="640" w:firstLineChars="200"/>
        <w:jc w:val="left"/>
        <w:rPr>
          <w:rFonts w:ascii="Times New Roman" w:hAnsi="Times New Roman" w:eastAsia="仿宋_GB2312" w:cs="Times New Roman"/>
          <w:i/>
          <w:iCs/>
          <w:sz w:val="32"/>
          <w:szCs w:val="32"/>
          <w:lang w:bidi="ar"/>
        </w:rPr>
      </w:pPr>
      <w:r>
        <w:rPr>
          <w:rFonts w:ascii="Times New Roman" w:hAnsi="Times New Roman" w:eastAsia="仿宋_GB2312" w:cs="Times New Roman"/>
          <w:i/>
          <w:iCs/>
          <w:sz w:val="32"/>
          <w:szCs w:val="32"/>
          <w:lang w:bidi="ar"/>
        </w:rPr>
        <w:t>注：（1）相关内容可根据实际情况酌情调整；（2）同一份声明中可列举多个数据集，或将数据集清单附后；（3）加盖发布单位公章。本注释仅用于提示，填写内容后请删除。</w:t>
      </w:r>
    </w:p>
    <w:p w14:paraId="1265DA62">
      <w:pPr>
        <w:adjustRightInd w:val="0"/>
        <w:snapToGrid w:val="0"/>
        <w:spacing w:line="580" w:lineRule="exact"/>
        <w:ind w:firstLine="3779" w:firstLineChars="1181"/>
        <w:jc w:val="left"/>
        <w:rPr>
          <w:rFonts w:ascii="Times New Roman" w:hAnsi="Times New Roman" w:eastAsia="仿宋_GB2312" w:cs="Times New Roman"/>
          <w:sz w:val="32"/>
          <w:szCs w:val="32"/>
          <w:lang w:bidi="ar"/>
        </w:rPr>
      </w:pPr>
    </w:p>
    <w:p w14:paraId="63B95BB1">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633FBE6E">
      <w:pPr>
        <w:spacing w:line="580" w:lineRule="exact"/>
        <w:jc w:val="left"/>
        <w:rPr>
          <w:rFonts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1-</w:t>
      </w:r>
      <w:r>
        <w:rPr>
          <w:rFonts w:ascii="Times New Roman" w:hAnsi="Times New Roman" w:eastAsia="黑体" w:cs="Times New Roman"/>
          <w:sz w:val="32"/>
          <w:szCs w:val="32"/>
        </w:rPr>
        <w:t>2：</w:t>
      </w:r>
    </w:p>
    <w:p w14:paraId="6053EA7D">
      <w:pPr>
        <w:spacing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合法合规声明</w:t>
      </w:r>
    </w:p>
    <w:p w14:paraId="7D53C685">
      <w:pPr>
        <w:adjustRightInd w:val="0"/>
        <w:snapToGrid w:val="0"/>
        <w:spacing w:line="580" w:lineRule="exact"/>
        <w:ind w:firstLine="640" w:firstLineChars="200"/>
        <w:jc w:val="left"/>
        <w:rPr>
          <w:rFonts w:ascii="Times New Roman" w:hAnsi="Times New Roman" w:eastAsia="仿宋_GB2312" w:cs="Times New Roman"/>
          <w:sz w:val="32"/>
          <w:szCs w:val="32"/>
          <w:lang w:bidi="ar"/>
        </w:rPr>
      </w:pPr>
    </w:p>
    <w:p w14:paraId="5B846B21">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针对[数据集名称，可列举多个]的合法合规情况，我单位声明如下：</w:t>
      </w:r>
    </w:p>
    <w:p w14:paraId="4426D9A9">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1.数据来源合法性</w:t>
      </w:r>
    </w:p>
    <w:p w14:paraId="2ADF7905">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我单位所提供的产品中涉及的数据本体，均来源于合法途径获取，包括但不限于合法自主收集/委托收集/外部采购/合作共享/授权运营等（请结合产品实际选择一种或多种途径），且已获得必要的授权或许可，不存在数据来源违法的情形。</w:t>
      </w:r>
    </w:p>
    <w:p w14:paraId="665E4CA9">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2.数据处理合规性</w:t>
      </w:r>
    </w:p>
    <w:p w14:paraId="0BA293CD">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我单位所提供的产品中涉及的数据处理，均采用合规方式实施，包括但不限于对数据的收集、存储、使用、加工、传输、提供、公开、删除等，均遵循适用的法律法规、政策和监管要求，不存在数据处理违规的情形。</w:t>
      </w:r>
    </w:p>
    <w:p w14:paraId="26C46632">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3.个人信息保护</w:t>
      </w:r>
    </w:p>
    <w:p w14:paraId="18A56AE7">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我单位采取了合理、必要的技术和组织措施，有效保护个人信息和隐私数据。</w:t>
      </w:r>
    </w:p>
    <w:p w14:paraId="6CE1AF1F">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4.数据安全保障</w:t>
      </w:r>
    </w:p>
    <w:p w14:paraId="19486584">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我单位建立了完善的数据安全管理体系，保障数据的安全性、完整性和可用性。</w:t>
      </w:r>
    </w:p>
    <w:p w14:paraId="0CAB1C55">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5.权益保护</w:t>
      </w:r>
    </w:p>
    <w:p w14:paraId="14071E38">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我单位提供的产品在合法合规前提下开展，遵守相关要求和合同约定，不存在对个人权益、企业权益、公众利益、社会秩序、经济运行、国家安全等造成威胁、影响、危害的情况。</w:t>
      </w:r>
    </w:p>
    <w:p w14:paraId="2D34CBBF">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6.知识产权</w:t>
      </w:r>
    </w:p>
    <w:p w14:paraId="1098D9B2">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我单位保证所提供的产品不侵犯任何第三方的知识产权，包括但不限于专利、商标、版权等。</w:t>
      </w:r>
    </w:p>
    <w:p w14:paraId="492E1A8E">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我单位将持续关注数据产品相关合法合规要求（包括但不限于法律、行政法规、地方性法规、部门规章、司法解释等）的变化，不断完善我们的技术和组织措施，接受相关有权部门及社会相关方的监督，确保数据产品满足合法合规要求。</w:t>
      </w:r>
    </w:p>
    <w:p w14:paraId="3F67D20F">
      <w:pPr>
        <w:adjustRightInd w:val="0"/>
        <w:snapToGrid w:val="0"/>
        <w:spacing w:line="580" w:lineRule="exact"/>
        <w:ind w:firstLine="640" w:firstLineChars="200"/>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特此声明。</w:t>
      </w:r>
    </w:p>
    <w:p w14:paraId="67617DCD">
      <w:pPr>
        <w:adjustRightInd w:val="0"/>
        <w:snapToGrid w:val="0"/>
        <w:spacing w:line="580" w:lineRule="exact"/>
        <w:ind w:firstLine="3779" w:firstLineChars="1181"/>
        <w:jc w:val="left"/>
        <w:rPr>
          <w:rFonts w:ascii="Times New Roman" w:hAnsi="Times New Roman" w:eastAsia="仿宋_GB2312" w:cs="Times New Roman"/>
          <w:sz w:val="32"/>
          <w:szCs w:val="32"/>
          <w:lang w:bidi="ar"/>
        </w:rPr>
      </w:pPr>
    </w:p>
    <w:p w14:paraId="457F1B1D">
      <w:pPr>
        <w:adjustRightInd w:val="0"/>
        <w:snapToGrid w:val="0"/>
        <w:spacing w:line="580" w:lineRule="exact"/>
        <w:ind w:firstLine="3779" w:firstLineChars="1181"/>
        <w:jc w:val="left"/>
        <w:rPr>
          <w:rFonts w:ascii="Times New Roman" w:hAnsi="Times New Roman" w:eastAsia="仿宋_GB2312" w:cs="Times New Roman"/>
          <w:sz w:val="32"/>
          <w:szCs w:val="32"/>
          <w:lang w:bidi="ar"/>
        </w:rPr>
      </w:pPr>
    </w:p>
    <w:p w14:paraId="7F41464F">
      <w:pPr>
        <w:adjustRightInd w:val="0"/>
        <w:snapToGrid w:val="0"/>
        <w:spacing w:line="580" w:lineRule="exact"/>
        <w:ind w:firstLine="3779" w:firstLineChars="1181"/>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[单位名称]</w:t>
      </w:r>
    </w:p>
    <w:p w14:paraId="6D4B75FC">
      <w:pPr>
        <w:adjustRightInd w:val="0"/>
        <w:snapToGrid w:val="0"/>
        <w:spacing w:line="580" w:lineRule="exact"/>
        <w:ind w:firstLine="3779" w:firstLineChars="1181"/>
        <w:jc w:val="lef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[声明日期]</w:t>
      </w:r>
    </w:p>
    <w:p w14:paraId="4CB41DC3">
      <w:pPr>
        <w:adjustRightInd w:val="0"/>
        <w:snapToGrid w:val="0"/>
        <w:spacing w:line="580" w:lineRule="exact"/>
        <w:ind w:firstLine="3779" w:firstLineChars="1181"/>
        <w:jc w:val="left"/>
        <w:rPr>
          <w:rFonts w:ascii="Times New Roman" w:hAnsi="Times New Roman" w:eastAsia="仿宋_GB2312" w:cs="Times New Roman"/>
          <w:sz w:val="32"/>
          <w:szCs w:val="32"/>
          <w:lang w:bidi="ar"/>
        </w:rPr>
      </w:pPr>
    </w:p>
    <w:p w14:paraId="4398F0EC">
      <w:pPr>
        <w:adjustRightInd w:val="0"/>
        <w:snapToGrid w:val="0"/>
        <w:spacing w:line="580" w:lineRule="exact"/>
        <w:ind w:firstLine="3779" w:firstLineChars="1181"/>
        <w:jc w:val="left"/>
        <w:rPr>
          <w:rFonts w:ascii="Times New Roman" w:hAnsi="Times New Roman" w:eastAsia="仿宋_GB2312" w:cs="Times New Roman"/>
          <w:sz w:val="32"/>
          <w:szCs w:val="32"/>
          <w:lang w:bidi="ar"/>
        </w:rPr>
      </w:pPr>
    </w:p>
    <w:p w14:paraId="66173B88">
      <w:pPr>
        <w:adjustRightInd w:val="0"/>
        <w:snapToGrid w:val="0"/>
        <w:spacing w:line="580" w:lineRule="exact"/>
        <w:jc w:val="left"/>
        <w:rPr>
          <w:rFonts w:ascii="Times New Roman" w:hAnsi="Times New Roman" w:eastAsia="黑体" w:cs="Times New Roman"/>
          <w:i/>
          <w:iCs/>
          <w:sz w:val="32"/>
          <w:szCs w:val="32"/>
        </w:rPr>
      </w:pPr>
      <w:r>
        <w:rPr>
          <w:rFonts w:ascii="Times New Roman" w:hAnsi="Times New Roman" w:eastAsia="仿宋_GB2312" w:cs="Times New Roman"/>
          <w:i/>
          <w:iCs/>
          <w:sz w:val="32"/>
          <w:szCs w:val="32"/>
          <w:lang w:bidi="ar"/>
        </w:rPr>
        <w:t>注：（1）相关内容可根据实际情况酌情调整；（2）同一份声明中可列举多个数据集，或将数据集清单附后；（3）加盖发布单位公章。本注释仅用于提示，填写内容后请删除。</w:t>
      </w:r>
    </w:p>
    <w:p w14:paraId="5C325894">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24269171">
      <w:pPr>
        <w:spacing w:line="580" w:lineRule="exact"/>
        <w:jc w:val="left"/>
        <w:rPr>
          <w:rFonts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1-</w:t>
      </w:r>
      <w:r>
        <w:rPr>
          <w:rFonts w:ascii="Times New Roman" w:hAnsi="Times New Roman" w:eastAsia="黑体" w:cs="Times New Roman"/>
          <w:sz w:val="32"/>
          <w:szCs w:val="32"/>
        </w:rPr>
        <w:t>3：</w:t>
      </w:r>
    </w:p>
    <w:p w14:paraId="2EE14090">
      <w:pPr>
        <w:spacing w:line="580" w:lineRule="exact"/>
        <w:jc w:val="left"/>
        <w:rPr>
          <w:rFonts w:ascii="Times New Roman" w:hAnsi="Times New Roman" w:eastAsia="黑体" w:cs="Times New Roman"/>
          <w:sz w:val="32"/>
          <w:szCs w:val="32"/>
        </w:rPr>
      </w:pPr>
    </w:p>
    <w:p w14:paraId="2B4CE779">
      <w:pPr>
        <w:spacing w:line="58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佐证材料清单</w:t>
      </w:r>
    </w:p>
    <w:p w14:paraId="1CA713AF">
      <w:pPr>
        <w:spacing w:line="580" w:lineRule="exact"/>
        <w:rPr>
          <w:rFonts w:ascii="Times New Roman" w:hAnsi="Times New Roman" w:eastAsia="仿宋_GB2312" w:cs="Times New Roman"/>
          <w:sz w:val="32"/>
          <w:szCs w:val="32"/>
        </w:rPr>
      </w:pPr>
    </w:p>
    <w:p w14:paraId="2EF70932">
      <w:pPr>
        <w:spacing w:line="58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1.申报单位营业执照或统一社会信用代码证；</w:t>
      </w:r>
    </w:p>
    <w:p w14:paraId="1554A188">
      <w:pPr>
        <w:spacing w:line="58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2.与表1填写一致的申报单位资质与荣誉，包括国家级（省级、市级）专精特新企业、高新技术企业、科技型企业等资质与荣誉。</w:t>
      </w:r>
    </w:p>
    <w:p w14:paraId="70D5AFE0">
      <w:pPr>
        <w:spacing w:line="58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3.申报单位在数据治理、数据标注、数据安全等方面的相关认证、知识产权、软著、项目经验等。其中相关认证、知识产权、软著提供证书扫描件，项目经验提供相关项目合同。</w:t>
      </w:r>
    </w:p>
    <w:p w14:paraId="224AAD36">
      <w:pPr>
        <w:spacing w:line="58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4.申报数据集建设成效、应用场景、获得相关荣誉、数据集评测、数据资产评估等相关佐证材料。</w:t>
      </w:r>
    </w:p>
    <w:p w14:paraId="6498BE93">
      <w:pPr>
        <w:ind w:firstLine="640" w:firstLineChars="200"/>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5</w:t>
      </w:r>
      <w:r>
        <w:rPr>
          <w:rFonts w:hint="eastAsia" w:ascii="Times New Roman" w:hAnsi="Times New Roman" w:eastAsia="仿宋_GB2312" w:cs="Times New Roman"/>
          <w:sz w:val="32"/>
          <w:szCs w:val="32"/>
          <w:lang w:bidi="ar"/>
        </w:rPr>
        <w:t>.申报数据集说明文档（模板详见附件2），单独上传。</w:t>
      </w:r>
    </w:p>
    <w:p w14:paraId="1BE2D7FE">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6.提供数据</w:t>
      </w:r>
      <w:r>
        <w:rPr>
          <w:rFonts w:hint="eastAsia" w:ascii="Times New Roman" w:hAnsi="Times New Roman" w:eastAsia="仿宋_GB2312" w:cs="Times New Roman"/>
          <w:sz w:val="32"/>
          <w:szCs w:val="32"/>
          <w:lang w:bidi="ar"/>
        </w:rPr>
        <w:t>集</w:t>
      </w:r>
      <w:r>
        <w:rPr>
          <w:rFonts w:ascii="Times New Roman" w:hAnsi="Times New Roman" w:eastAsia="仿宋_GB2312" w:cs="Times New Roman"/>
          <w:sz w:val="32"/>
          <w:szCs w:val="32"/>
          <w:lang w:bidi="ar"/>
        </w:rPr>
        <w:t>样例证明，测试数据集，单个数据集样例数据不得少于100条，文本模态数据需以.json或.jsonl格式提交，如有音频、图片、视频等证明材料不作格式限定，支持主流通用格式。所有测试数据集需整合至单个压缩包内，压缩包采用.zip格式</w:t>
      </w:r>
      <w:r>
        <w:rPr>
          <w:rFonts w:hint="eastAsia" w:ascii="Times New Roman" w:hAnsi="Times New Roman" w:eastAsia="仿宋_GB2312" w:cs="Times New Roman"/>
          <w:sz w:val="32"/>
          <w:szCs w:val="32"/>
          <w:lang w:bidi="ar"/>
        </w:rPr>
        <w:t>，单独上传。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2AF96E-60FE-4755-AECD-74D033D955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2" w:fontKey="{FABEFCC8-9DD6-4D48-925D-91FC82C73C16}"/>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embedRegular r:id="rId3" w:fontKey="{322701A7-D087-4C35-B38F-7CCB7EDE7C76}"/>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2FD5ABCF-C538-41CB-B0C1-8438725841DF}"/>
  </w:font>
  <w:font w:name="方正小标宋简体">
    <w:panose1 w:val="02010600010101010101"/>
    <w:charset w:val="86"/>
    <w:family w:val="auto"/>
    <w:pitch w:val="default"/>
    <w:sig w:usb0="00000001" w:usb1="080E0000" w:usb2="00000000" w:usb3="00000000" w:csb0="00040000" w:csb1="00000000"/>
    <w:embedRegular r:id="rId5" w:fontKey="{20A2CD4E-48E6-4C6E-A5F1-2C8A14C79098}"/>
  </w:font>
  <w:font w:name="创艺简标宋">
    <w:altName w:val="方正舒体"/>
    <w:panose1 w:val="00000000000000000000"/>
    <w:charset w:val="00"/>
    <w:family w:val="auto"/>
    <w:pitch w:val="default"/>
    <w:sig w:usb0="00000000" w:usb1="00000000" w:usb2="00000000" w:usb3="00000000" w:csb0="00040001" w:csb1="00000000"/>
    <w:embedRegular r:id="rId6" w:fontKey="{991D90E1-3824-4E46-8B67-830670C54FF9}"/>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7" w:fontKey="{110F2F3A-AF61-4B66-8734-7C8CE9C38694}"/>
  </w:font>
  <w:font w:name="WPSEMBED2">
    <w:panose1 w:val="03000509000000000000"/>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4">
    <w:panose1 w:val="0201060001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5994365">
      <w:pPr>
        <w:pStyle w:val="5"/>
      </w:pPr>
      <w:r>
        <w:rPr>
          <w:rStyle w:val="8"/>
        </w:rPr>
        <w:footnoteRef/>
      </w:r>
      <w:r>
        <w:t xml:space="preserve"> </w:t>
      </w:r>
      <w:r>
        <w:rPr>
          <w:rFonts w:hint="eastAsia"/>
        </w:rPr>
        <w:t>数据主体类型包括：公共数据、企业数据和个人数据三类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trackRevisions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1EE"/>
    <w:rsid w:val="00252A3A"/>
    <w:rsid w:val="006F11EE"/>
    <w:rsid w:val="00BE6766"/>
    <w:rsid w:val="00F94F90"/>
    <w:rsid w:val="07911A78"/>
    <w:rsid w:val="0ACF3442"/>
    <w:rsid w:val="17953331"/>
    <w:rsid w:val="19E35721"/>
    <w:rsid w:val="1DC72FB4"/>
    <w:rsid w:val="1E196155"/>
    <w:rsid w:val="235F3653"/>
    <w:rsid w:val="2FDE27BA"/>
    <w:rsid w:val="31AB19B1"/>
    <w:rsid w:val="34FD36E3"/>
    <w:rsid w:val="356A5957"/>
    <w:rsid w:val="38B74EC4"/>
    <w:rsid w:val="3A105C66"/>
    <w:rsid w:val="3D883E24"/>
    <w:rsid w:val="40D1528F"/>
    <w:rsid w:val="459638BA"/>
    <w:rsid w:val="462A00B0"/>
    <w:rsid w:val="47D408E5"/>
    <w:rsid w:val="4A563B69"/>
    <w:rsid w:val="4BF1BAB3"/>
    <w:rsid w:val="59C04B5B"/>
    <w:rsid w:val="5F330F86"/>
    <w:rsid w:val="5F3A53B0"/>
    <w:rsid w:val="66540B05"/>
    <w:rsid w:val="67850016"/>
    <w:rsid w:val="6BC253DF"/>
    <w:rsid w:val="73576C48"/>
    <w:rsid w:val="74F97613"/>
    <w:rsid w:val="75B23A9A"/>
    <w:rsid w:val="76277FE4"/>
    <w:rsid w:val="798C57D0"/>
    <w:rsid w:val="7ADE32A3"/>
    <w:rsid w:val="7AE60560"/>
    <w:rsid w:val="7FFFF7F7"/>
    <w:rsid w:val="ABBBB58A"/>
    <w:rsid w:val="CF8F4AFF"/>
    <w:rsid w:val="DFF572C7"/>
    <w:rsid w:val="EEF3CC01"/>
    <w:rsid w:val="EFFE873D"/>
    <w:rsid w:val="FD571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9"/>
    <w:qFormat/>
    <w:uiPriority w:val="9"/>
    <w:pPr>
      <w:keepNext/>
      <w:keepLines/>
      <w:spacing w:before="260" w:after="260" w:line="416" w:lineRule="atLeast"/>
      <w:ind w:firstLine="200"/>
      <w:outlineLvl w:val="1"/>
    </w:pPr>
    <w:rPr>
      <w:rFonts w:ascii="楷体_GB2312" w:hAnsi="等线 Light" w:eastAsia="楷体_GB2312"/>
      <w:bCs/>
      <w:szCs w:val="32"/>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宋体" w:hAnsi="宋体" w:eastAsia="宋体" w:cs="宋体"/>
      <w:sz w:val="24"/>
      <w:lang w:eastAsia="en-US"/>
    </w:rPr>
  </w:style>
  <w:style w:type="paragraph" w:styleId="5">
    <w:name w:val="footnote text"/>
    <w:basedOn w:val="1"/>
    <w:qFormat/>
    <w:uiPriority w:val="0"/>
    <w:pPr>
      <w:snapToGrid w:val="0"/>
      <w:jc w:val="left"/>
    </w:pPr>
    <w:rPr>
      <w:rFonts w:ascii="Times New Roman" w:hAnsi="Times New Roman"/>
      <w:sz w:val="18"/>
      <w:szCs w:val="20"/>
    </w:rPr>
  </w:style>
  <w:style w:type="character" w:styleId="8">
    <w:name w:val="footnote reference"/>
    <w:qFormat/>
    <w:uiPriority w:val="0"/>
    <w:rPr>
      <w:rFonts w:ascii="Verdana" w:hAnsi="Verdana" w:eastAsia="宋体" w:cs="Verdana"/>
      <w:kern w:val="0"/>
      <w:sz w:val="20"/>
      <w:szCs w:val="20"/>
      <w:vertAlign w:val="superscript"/>
      <w:lang w:eastAsia="en-US"/>
    </w:rPr>
  </w:style>
  <w:style w:type="character" w:customStyle="1" w:styleId="9">
    <w:name w:val="标题 2 Char"/>
    <w:link w:val="2"/>
    <w:qFormat/>
    <w:uiPriority w:val="9"/>
    <w:rPr>
      <w:rFonts w:ascii="楷体_GB2312" w:hAnsi="等线 Light" w:eastAsia="楷体_GB2312"/>
      <w:bCs/>
      <w:szCs w:val="32"/>
    </w:rPr>
  </w:style>
  <w:style w:type="paragraph" w:customStyle="1" w:styleId="10">
    <w:name w:val="Table Text"/>
    <w:basedOn w:val="1"/>
    <w:semiHidden/>
    <w:qFormat/>
    <w:uiPriority w:val="0"/>
    <w:pPr>
      <w:spacing w:line="588" w:lineRule="exact"/>
      <w:ind w:firstLine="880" w:firstLineChars="200"/>
    </w:pPr>
    <w:rPr>
      <w:rFonts w:ascii="仿宋" w:hAnsi="仿宋" w:eastAsia="仿宋" w:cs="宋体"/>
      <w:sz w:val="31"/>
      <w:szCs w:val="3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1962</Words>
  <Characters>2062</Characters>
  <Lines>33</Lines>
  <Paragraphs>9</Paragraphs>
  <TotalTime>49</TotalTime>
  <ScaleCrop>false</ScaleCrop>
  <LinksUpToDate>false</LinksUpToDate>
  <CharactersWithSpaces>2254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2026-09-07T03:49:00Z</dcterms:created>
  <dc:creator>spike</dc:creator>
  <cp:lastModifiedBy>西夕</cp:lastModifiedBy>
  <dcterms:modified xsi:type="dcterms:W3CDTF">2026-09-08T02:44:01Z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51EC119897284E14BCD696B0E940FD25_13</vt:lpwstr>
  </property>
  <property fmtid="{D5CDD505-2E9C-101B-9397-08002B2CF9AE}" pid="4" name="KSOTemplateDocerSaveRecord">
    <vt:lpwstr>eyJoZGlkIjoiMzQ4NjMzM2IyZWE2Nzk3NTc4ZTEzMTg0MzczYWM5MDIiLCJ1c2VySWQiOiI0MTAzNTIxMTgifQ==</vt:lpwstr>
  </property>
</Properties>
</file>