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5FF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国标黑体" w:hAnsi="国标黑体" w:eastAsia="国标黑体" w:cs="国标黑体"/>
          <w:b w:val="0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b w:val="0"/>
          <w:sz w:val="32"/>
          <w:szCs w:val="32"/>
          <w:lang w:eastAsia="zh-CN"/>
        </w:rPr>
        <w:t>附件</w:t>
      </w:r>
    </w:p>
    <w:p w14:paraId="7EC43C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sz w:val="44"/>
          <w:szCs w:val="44"/>
        </w:rPr>
      </w:pPr>
    </w:p>
    <w:p w14:paraId="7D5181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sz w:val="44"/>
          <w:szCs w:val="44"/>
        </w:rPr>
      </w:pPr>
      <w:r>
        <w:rPr>
          <w:rFonts w:hint="eastAsia" w:ascii="华文中宋" w:hAnsi="华文中宋" w:eastAsia="华文中宋" w:cs="华文中宋"/>
          <w:b w:val="0"/>
          <w:sz w:val="44"/>
          <w:szCs w:val="44"/>
        </w:rPr>
        <w:t>技术转移机构工作开展情况报告</w:t>
      </w:r>
    </w:p>
    <w:p w14:paraId="777AA1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sz w:val="44"/>
          <w:szCs w:val="44"/>
        </w:rPr>
      </w:pPr>
    </w:p>
    <w:p w14:paraId="427744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3" w:firstLineChars="2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机构基本情况。</w:t>
      </w:r>
      <w:r>
        <w:rPr>
          <w:rFonts w:ascii="仿宋" w:hAnsi="仿宋" w:eastAsia="仿宋"/>
          <w:b w:val="0"/>
          <w:sz w:val="32"/>
          <w:szCs w:val="32"/>
        </w:rPr>
        <w:t>包括机构规模、人员结构、办公条件、规范化管理等情况。</w:t>
      </w:r>
    </w:p>
    <w:p w14:paraId="7F6E20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3" w:firstLineChars="2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对接活动开展情况。</w:t>
      </w:r>
      <w:r>
        <w:rPr>
          <w:rFonts w:ascii="仿宋" w:hAnsi="仿宋" w:eastAsia="仿宋"/>
          <w:b w:val="0"/>
          <w:sz w:val="32"/>
          <w:szCs w:val="32"/>
        </w:rPr>
        <w:t>包括举办技术推广、项目路演、产学研对接等活动的场次及成效。</w:t>
      </w:r>
    </w:p>
    <w:p w14:paraId="6D0A3E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3" w:firstLineChars="2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技术转移服务业绩。</w:t>
      </w:r>
      <w:r>
        <w:rPr>
          <w:rFonts w:ascii="仿宋" w:hAnsi="仿宋" w:eastAsia="仿宋"/>
          <w:b w:val="0"/>
          <w:sz w:val="32"/>
          <w:szCs w:val="32"/>
        </w:rPr>
        <w:t>包括促成技术合作项目的数量、合作金额、技术合同认定登记等情况。</w:t>
      </w:r>
    </w:p>
    <w:p w14:paraId="7DE702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firstLine="643" w:firstLineChars="200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典型案例。</w:t>
      </w:r>
      <w:r>
        <w:rPr>
          <w:rFonts w:ascii="仿宋" w:hAnsi="仿宋" w:eastAsia="仿宋"/>
          <w:b w:val="0"/>
          <w:sz w:val="32"/>
          <w:szCs w:val="32"/>
        </w:rPr>
        <w:t>包括具有代表性的技术转移服务案例，以及其他需说明的重要事项。</w:t>
      </w:r>
    </w:p>
    <w:p w14:paraId="182220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sz w:val="44"/>
          <w:szCs w:val="44"/>
        </w:rPr>
      </w:pPr>
      <w:bookmarkStart w:id="0" w:name="_GoBack"/>
      <w:bookmarkEnd w:id="0"/>
    </w:p>
    <w:sectPr>
      <w:foot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9CF74">
    <w:pPr>
      <w:pStyle w:val="24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359E0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6359E0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C71312D"/>
    <w:rsid w:val="2DDF7BF2"/>
    <w:rsid w:val="4BEF663D"/>
    <w:rsid w:val="4F7EBB95"/>
    <w:rsid w:val="4FFB1541"/>
    <w:rsid w:val="59918DCE"/>
    <w:rsid w:val="5FDD6FC6"/>
    <w:rsid w:val="677BEDCC"/>
    <w:rsid w:val="6FAF7A55"/>
    <w:rsid w:val="73F679CA"/>
    <w:rsid w:val="8DDFBA81"/>
    <w:rsid w:val="AE9F671F"/>
    <w:rsid w:val="AEF896B8"/>
    <w:rsid w:val="B6AFBAEF"/>
    <w:rsid w:val="DC9DF937"/>
    <w:rsid w:val="DFF76995"/>
    <w:rsid w:val="E5F9ADE6"/>
    <w:rsid w:val="EFC36270"/>
    <w:rsid w:val="F3D72731"/>
    <w:rsid w:val="F7FE8E84"/>
    <w:rsid w:val="FBFB6E40"/>
    <w:rsid w:val="FC67E27C"/>
    <w:rsid w:val="FDFC45F7"/>
    <w:rsid w:val="FFC777C6"/>
    <w:rsid w:val="FFDB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586</Characters>
  <Lines>0</Lines>
  <Paragraphs>0</Paragraphs>
  <TotalTime>11</TotalTime>
  <ScaleCrop>false</ScaleCrop>
  <LinksUpToDate>false</LinksUpToDate>
  <CharactersWithSpaces>587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西夕</cp:lastModifiedBy>
  <dcterms:modified xsi:type="dcterms:W3CDTF">2026-09-01T08:58:47Z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E80270BD00AF466DA4B0DF049B19AED7_13</vt:lpwstr>
  </property>
  <property fmtid="{D5CDD505-2E9C-101B-9397-08002B2CF9AE}" pid="4" name="KSOTemplateDocerSaveRecord">
    <vt:lpwstr>eyJoZGlkIjoiMzQ4NjMzM2IyZWE2Nzk3NTc4ZTEzMTg0MzczYWM5MDIiLCJ1c2VySWQiOiI0MTAzNTIxMTgifQ==</vt:lpwstr>
  </property>
</Properties>
</file>